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a-Siatk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79"/>
        <w:gridCol w:w="211"/>
        <w:gridCol w:w="236"/>
        <w:gridCol w:w="4241"/>
      </w:tblGrid>
      <w:tr w:rsidR="00331347" w:rsidRPr="000C3BF6" w14:paraId="17381DF2" w14:textId="77777777" w:rsidTr="00C46EEA">
        <w:tc>
          <w:tcPr>
            <w:tcW w:w="4386" w:type="dxa"/>
            <w:tcMar>
              <w:left w:w="0" w:type="dxa"/>
              <w:right w:w="0" w:type="dxa"/>
            </w:tcMar>
          </w:tcPr>
          <w:p w14:paraId="44BB0E54" w14:textId="4C8BFC2A" w:rsidR="00331347" w:rsidRPr="00106021" w:rsidRDefault="00280385" w:rsidP="001A7BA0">
            <w:pPr>
              <w:spacing w:before="120" w:after="240"/>
              <w:jc w:val="center"/>
              <w:rPr>
                <w:b/>
                <w:bCs/>
                <w:sz w:val="32"/>
                <w:szCs w:val="32"/>
                <w:lang w:val="en-GB"/>
              </w:rPr>
            </w:pPr>
            <w:r>
              <w:rPr>
                <w:b/>
                <w:bCs/>
                <w:sz w:val="32"/>
                <w:szCs w:val="32"/>
                <w:lang w:val="en-GB"/>
              </w:rPr>
              <w:t>SPINAKER</w:t>
            </w:r>
            <w:r w:rsidR="00331347" w:rsidRPr="00106021">
              <w:rPr>
                <w:b/>
                <w:bCs/>
                <w:sz w:val="32"/>
                <w:szCs w:val="32"/>
                <w:lang w:val="en-GB"/>
              </w:rPr>
              <w:t xml:space="preserve"> PROGRAMME REGULATIONS</w:t>
            </w:r>
          </w:p>
          <w:p w14:paraId="357D166B" w14:textId="4581D89F" w:rsidR="00331347" w:rsidRPr="00755B84" w:rsidRDefault="00331347" w:rsidP="00755B84">
            <w:pPr>
              <w:jc w:val="both"/>
              <w:rPr>
                <w:lang w:val="en-GB"/>
              </w:rPr>
            </w:pPr>
            <w:r w:rsidRPr="00106021">
              <w:rPr>
                <w:lang w:val="en-GB"/>
              </w:rPr>
              <w:t>Th</w:t>
            </w:r>
            <w:r w:rsidR="00765447">
              <w:rPr>
                <w:lang w:val="en-GB"/>
              </w:rPr>
              <w:t>ese</w:t>
            </w:r>
            <w:r w:rsidRPr="00106021">
              <w:rPr>
                <w:lang w:val="en-GB"/>
              </w:rPr>
              <w:t xml:space="preserve"> </w:t>
            </w:r>
            <w:r w:rsidR="00765447">
              <w:rPr>
                <w:lang w:val="en-GB"/>
              </w:rPr>
              <w:t>Regulations</w:t>
            </w:r>
            <w:r w:rsidRPr="00106021">
              <w:rPr>
                <w:lang w:val="en-GB"/>
              </w:rPr>
              <w:t xml:space="preserve"> applies to the </w:t>
            </w:r>
            <w:r w:rsidR="00280385">
              <w:rPr>
                <w:lang w:val="en-GB"/>
              </w:rPr>
              <w:t>Spinaker</w:t>
            </w:r>
            <w:r w:rsidRPr="00106021">
              <w:rPr>
                <w:lang w:val="en-GB"/>
              </w:rPr>
              <w:t xml:space="preserve"> programme (hereinafter referred to as the </w:t>
            </w:r>
            <w:r w:rsidR="00765447">
              <w:rPr>
                <w:lang w:val="en-GB"/>
              </w:rPr>
              <w:t>“</w:t>
            </w:r>
            <w:r w:rsidRPr="00106021">
              <w:rPr>
                <w:lang w:val="en-GB"/>
              </w:rPr>
              <w:t>Programme</w:t>
            </w:r>
            <w:r w:rsidR="00765447">
              <w:rPr>
                <w:lang w:val="en-GB"/>
              </w:rPr>
              <w:t>”</w:t>
            </w:r>
            <w:r w:rsidRPr="00106021">
              <w:rPr>
                <w:lang w:val="en-GB"/>
              </w:rPr>
              <w:t xml:space="preserve">), organized by the Polish National Agency for Academic Exchange, </w:t>
            </w:r>
            <w:r w:rsidR="00755B84">
              <w:rPr>
                <w:lang w:val="en-GB"/>
              </w:rPr>
              <w:t xml:space="preserve">prepared and </w:t>
            </w:r>
            <w:r w:rsidRPr="00106021">
              <w:rPr>
                <w:lang w:val="en-GB"/>
              </w:rPr>
              <w:t>implemented by</w:t>
            </w:r>
            <w:r w:rsidR="00755B84">
              <w:rPr>
                <w:lang w:val="en-GB"/>
              </w:rPr>
              <w:t xml:space="preserve"> </w:t>
            </w:r>
            <w:r w:rsidRPr="000C3BF6">
              <w:t xml:space="preserve">the University of Warsaw (hereinafter referred to as UW; Krakowskie Przedmieście 26/28, 00-927 </w:t>
            </w:r>
            <w:r w:rsidR="003F177E">
              <w:t>Warsaw</w:t>
            </w:r>
            <w:r w:rsidRPr="000C3BF6">
              <w:t>, Poland)</w:t>
            </w:r>
            <w:r w:rsidR="00755B84">
              <w:t>.</w:t>
            </w:r>
          </w:p>
          <w:p w14:paraId="25431EE6" w14:textId="77777777" w:rsidR="00331347" w:rsidRPr="000C3BF6" w:rsidRDefault="00331347" w:rsidP="001A7BA0">
            <w:pPr>
              <w:spacing w:before="240" w:after="120"/>
              <w:jc w:val="center"/>
              <w:rPr>
                <w:sz w:val="28"/>
                <w:szCs w:val="28"/>
              </w:rPr>
            </w:pPr>
            <w:r w:rsidRPr="000C3BF6">
              <w:rPr>
                <w:sz w:val="28"/>
                <w:szCs w:val="28"/>
              </w:rPr>
              <w:t xml:space="preserve">TERMS AND CONDITIONS </w:t>
            </w:r>
          </w:p>
          <w:p w14:paraId="3BA316A3" w14:textId="11784938" w:rsidR="00331347" w:rsidRPr="00106021" w:rsidRDefault="00331347" w:rsidP="00000539">
            <w:pPr>
              <w:pStyle w:val="Akapitzlist"/>
              <w:numPr>
                <w:ilvl w:val="0"/>
                <w:numId w:val="3"/>
              </w:numPr>
              <w:ind w:left="425" w:hanging="357"/>
              <w:jc w:val="both"/>
              <w:rPr>
                <w:lang w:val="en-GB"/>
              </w:rPr>
            </w:pPr>
            <w:r w:rsidRPr="00106021">
              <w:rPr>
                <w:lang w:val="en-GB"/>
              </w:rPr>
              <w:t xml:space="preserve">Programme: </w:t>
            </w:r>
            <w:r w:rsidR="00000539" w:rsidRPr="00000539">
              <w:rPr>
                <w:lang w:val="en-GB"/>
              </w:rPr>
              <w:t xml:space="preserve">The University of Warsaw is committed to preparing and implementing a training program in the field of </w:t>
            </w:r>
            <w:r w:rsidR="00000539" w:rsidRPr="00000539">
              <w:rPr>
                <w:i/>
                <w:iCs/>
                <w:lang w:val="en-GB"/>
              </w:rPr>
              <w:t>Artificial Intelligence in Business and Finance</w:t>
            </w:r>
            <w:r w:rsidR="00000539" w:rsidRPr="00000539">
              <w:rPr>
                <w:lang w:val="en-GB"/>
              </w:rPr>
              <w:t>, offered by the Faculty of Economic Sciences</w:t>
            </w:r>
            <w:r w:rsidRPr="00106021">
              <w:rPr>
                <w:lang w:val="en-GB"/>
              </w:rPr>
              <w:t xml:space="preserve">. Subject to statutory rules, </w:t>
            </w:r>
            <w:r w:rsidR="00C4027C" w:rsidRPr="00C4027C">
              <w:rPr>
                <w:lang w:val="en-GB"/>
              </w:rPr>
              <w:t>upon completion of the Programme, its participants will receive a</w:t>
            </w:r>
            <w:r w:rsidR="00000539">
              <w:rPr>
                <w:lang w:val="en-GB"/>
              </w:rPr>
              <w:t> </w:t>
            </w:r>
            <w:r w:rsidR="00C4027C" w:rsidRPr="00C4027C">
              <w:rPr>
                <w:lang w:val="en-GB"/>
              </w:rPr>
              <w:t>diploma of completion in the form of a</w:t>
            </w:r>
            <w:r w:rsidR="00000539">
              <w:rPr>
                <w:lang w:val="en-GB"/>
              </w:rPr>
              <w:t> </w:t>
            </w:r>
            <w:r w:rsidR="00C4027C" w:rsidRPr="00C4027C">
              <w:rPr>
                <w:lang w:val="en-GB"/>
              </w:rPr>
              <w:t>micro-credential issued by the University of Warsaw.</w:t>
            </w:r>
          </w:p>
          <w:p w14:paraId="32164E6F" w14:textId="77777777" w:rsidR="00331347" w:rsidRPr="00106021" w:rsidRDefault="00331347" w:rsidP="00737499">
            <w:pPr>
              <w:pStyle w:val="Akapitzlist"/>
              <w:ind w:left="426"/>
              <w:jc w:val="both"/>
              <w:rPr>
                <w:lang w:val="en-GB"/>
              </w:rPr>
            </w:pPr>
          </w:p>
          <w:p w14:paraId="7B45FCDC" w14:textId="57E03EDA" w:rsidR="00331347" w:rsidRPr="00106021" w:rsidRDefault="00C4027C" w:rsidP="00737499">
            <w:pPr>
              <w:pStyle w:val="Akapitzlist"/>
              <w:numPr>
                <w:ilvl w:val="0"/>
                <w:numId w:val="3"/>
              </w:numPr>
              <w:ind w:left="426"/>
              <w:jc w:val="both"/>
              <w:rPr>
                <w:lang w:val="en-GB"/>
              </w:rPr>
            </w:pPr>
            <w:r>
              <w:rPr>
                <w:lang w:val="en-GB"/>
              </w:rPr>
              <w:t>Participant</w:t>
            </w:r>
            <w:r w:rsidR="00331347" w:rsidRPr="00106021">
              <w:rPr>
                <w:lang w:val="en-GB"/>
              </w:rPr>
              <w:t xml:space="preserve"> selection: </w:t>
            </w:r>
            <w:r w:rsidRPr="00C4027C">
              <w:rPr>
                <w:lang w:val="en-GB"/>
              </w:rPr>
              <w:t>The Program will be open to foreign students (from outside the University of Warsaw), as well as students and PhD students from the University of Warsaw.</w:t>
            </w:r>
            <w:r w:rsidR="00331347" w:rsidRPr="00106021">
              <w:rPr>
                <w:lang w:val="en-GB"/>
              </w:rPr>
              <w:t xml:space="preserve"> The selection process will consider academic excellence, previous work, and extracurricular experiences, as well as a clear demonstration of strong motivation to engage in the Programme. </w:t>
            </w:r>
            <w:r w:rsidR="00BC1E17" w:rsidRPr="00BC1E17">
              <w:rPr>
                <w:lang w:val="en-GB"/>
              </w:rPr>
              <w:t>Each edition of the Program</w:t>
            </w:r>
            <w:r w:rsidR="00BC1E17">
              <w:rPr>
                <w:lang w:val="en-GB"/>
              </w:rPr>
              <w:t>me</w:t>
            </w:r>
            <w:r w:rsidR="00BC1E17" w:rsidRPr="00BC1E17">
              <w:rPr>
                <w:lang w:val="en-GB"/>
              </w:rPr>
              <w:t xml:space="preserve"> assumes the participation of about 20 foreigners and 5</w:t>
            </w:r>
            <w:r w:rsidR="00BC1E17">
              <w:rPr>
                <w:lang w:val="en-GB"/>
              </w:rPr>
              <w:t> </w:t>
            </w:r>
            <w:r w:rsidR="00BC1E17" w:rsidRPr="00BC1E17">
              <w:rPr>
                <w:lang w:val="en-GB"/>
              </w:rPr>
              <w:t>Poles (3-4 UW students and 1-2 UW PhD students). These are approximate values ​​and may vary between editions of the Program</w:t>
            </w:r>
            <w:r w:rsidR="00BC1E17">
              <w:rPr>
                <w:lang w:val="en-GB"/>
              </w:rPr>
              <w:t>me</w:t>
            </w:r>
            <w:r w:rsidR="00BC1E17" w:rsidRPr="00BC1E17">
              <w:rPr>
                <w:lang w:val="en-GB"/>
              </w:rPr>
              <w:t>.</w:t>
            </w:r>
          </w:p>
          <w:p w14:paraId="09199750" w14:textId="77777777" w:rsidR="00331347" w:rsidRPr="00106021" w:rsidRDefault="00331347" w:rsidP="008E1E00">
            <w:pPr>
              <w:jc w:val="both"/>
              <w:rPr>
                <w:lang w:val="en-GB"/>
              </w:rPr>
            </w:pPr>
          </w:p>
          <w:p w14:paraId="35CE7AC1" w14:textId="77777777" w:rsidR="00331347" w:rsidRPr="000C3BF6" w:rsidRDefault="00331347" w:rsidP="00BC1E17">
            <w:pPr>
              <w:spacing w:line="264" w:lineRule="auto"/>
              <w:ind w:left="426"/>
              <w:jc w:val="both"/>
            </w:pPr>
            <w:r w:rsidRPr="000C3BF6">
              <w:t>Admission criteria:</w:t>
            </w:r>
          </w:p>
          <w:p w14:paraId="4D481BC6" w14:textId="211EDA74" w:rsidR="00331347" w:rsidRDefault="00331347" w:rsidP="00BC1E17">
            <w:pPr>
              <w:pStyle w:val="Akapitzlist"/>
              <w:numPr>
                <w:ilvl w:val="1"/>
                <w:numId w:val="24"/>
              </w:numPr>
              <w:spacing w:line="264" w:lineRule="auto"/>
              <w:ind w:left="851" w:hanging="294"/>
              <w:jc w:val="both"/>
              <w:rPr>
                <w:lang w:val="en-GB"/>
              </w:rPr>
            </w:pPr>
            <w:r w:rsidRPr="00106021">
              <w:rPr>
                <w:lang w:val="en-GB"/>
              </w:rPr>
              <w:t xml:space="preserve">Completed bachelor's degree studies with at least 180 ECTS </w:t>
            </w:r>
            <w:r w:rsidRPr="00106021">
              <w:rPr>
                <w:i/>
                <w:iCs/>
                <w:lang w:val="en-GB"/>
              </w:rPr>
              <w:t>[180 ECTS minimum/required, 10 points if yes, then +0.1 point for every 1 ECTS above 180 ECTS]</w:t>
            </w:r>
            <w:r w:rsidR="008960DA" w:rsidRPr="008960DA">
              <w:rPr>
                <w:lang w:val="en-GB"/>
              </w:rPr>
              <w:t>.</w:t>
            </w:r>
          </w:p>
          <w:p w14:paraId="2E26AC81" w14:textId="6BA8EA6F" w:rsidR="00000539" w:rsidRPr="00106021" w:rsidRDefault="00000539" w:rsidP="00BC1E17">
            <w:pPr>
              <w:pStyle w:val="Akapitzlist"/>
              <w:numPr>
                <w:ilvl w:val="1"/>
                <w:numId w:val="24"/>
              </w:numPr>
              <w:spacing w:line="264" w:lineRule="auto"/>
              <w:ind w:left="851" w:hanging="294"/>
              <w:jc w:val="both"/>
              <w:rPr>
                <w:lang w:val="en-GB"/>
              </w:rPr>
            </w:pPr>
            <w:r w:rsidRPr="00000539">
              <w:rPr>
                <w:lang w:val="en-GB"/>
              </w:rPr>
              <w:t xml:space="preserve">Alignment of the bachelor's degree programme with the Artificial Intelligence in Business and Finance </w:t>
            </w:r>
            <w:r w:rsidRPr="00000539">
              <w:rPr>
                <w:lang w:val="en-GB"/>
              </w:rPr>
              <w:lastRenderedPageBreak/>
              <w:t>curriculum (business, accounting, computer science, economics, finance, etc.)</w:t>
            </w:r>
            <w:r>
              <w:rPr>
                <w:lang w:val="en-GB"/>
              </w:rPr>
              <w:t xml:space="preserve"> – </w:t>
            </w:r>
            <w:r w:rsidRPr="00000539">
              <w:rPr>
                <w:lang w:val="en-GB"/>
              </w:rPr>
              <w:t>assessed by the Recruitment Committee</w:t>
            </w:r>
            <w:r>
              <w:rPr>
                <w:lang w:val="en-GB"/>
              </w:rPr>
              <w:t>.</w:t>
            </w:r>
          </w:p>
          <w:p w14:paraId="625E56B7" w14:textId="77777777" w:rsidR="00331347" w:rsidRPr="00106021" w:rsidRDefault="00331347" w:rsidP="00BC1E17">
            <w:pPr>
              <w:pStyle w:val="Akapitzlist"/>
              <w:numPr>
                <w:ilvl w:val="1"/>
                <w:numId w:val="24"/>
              </w:numPr>
              <w:spacing w:line="264" w:lineRule="auto"/>
              <w:ind w:left="851" w:hanging="294"/>
              <w:jc w:val="both"/>
              <w:rPr>
                <w:lang w:val="en-GB"/>
              </w:rPr>
            </w:pPr>
            <w:r w:rsidRPr="00106021">
              <w:rPr>
                <w:lang w:val="en-GB"/>
              </w:rPr>
              <w:t xml:space="preserve">Knowledge of English at the B2 level </w:t>
            </w:r>
            <w:r w:rsidRPr="00106021">
              <w:rPr>
                <w:i/>
                <w:iCs/>
                <w:lang w:val="en-GB"/>
              </w:rPr>
              <w:t>[yes/no criteria, required, based on CEFR]</w:t>
            </w:r>
            <w:r w:rsidRPr="00106021">
              <w:rPr>
                <w:lang w:val="en-GB"/>
              </w:rPr>
              <w:t>.</w:t>
            </w:r>
          </w:p>
          <w:p w14:paraId="019C4DB6" w14:textId="77777777" w:rsidR="00331347" w:rsidRPr="00106021" w:rsidRDefault="00331347" w:rsidP="00BC1E17">
            <w:pPr>
              <w:pStyle w:val="Akapitzlist"/>
              <w:numPr>
                <w:ilvl w:val="1"/>
                <w:numId w:val="24"/>
              </w:numPr>
              <w:spacing w:line="264" w:lineRule="auto"/>
              <w:ind w:left="851" w:hanging="294"/>
              <w:jc w:val="both"/>
              <w:rPr>
                <w:lang w:val="en-GB"/>
              </w:rPr>
            </w:pPr>
            <w:r w:rsidRPr="00106021">
              <w:rPr>
                <w:lang w:val="en-GB"/>
              </w:rPr>
              <w:t xml:space="preserve">Motivation and commitment </w:t>
            </w:r>
            <w:r w:rsidRPr="00106021">
              <w:rPr>
                <w:i/>
                <w:iCs/>
                <w:lang w:val="en-GB"/>
              </w:rPr>
              <w:t>[assessed on the basis of a cover letter prepared by the applying student; 1-10 points]</w:t>
            </w:r>
            <w:r w:rsidRPr="00106021">
              <w:rPr>
                <w:lang w:val="en-GB"/>
              </w:rPr>
              <w:t>.</w:t>
            </w:r>
          </w:p>
          <w:p w14:paraId="645DF0B8" w14:textId="77777777" w:rsidR="00331347" w:rsidRPr="00106021" w:rsidRDefault="00331347" w:rsidP="00BC1E17">
            <w:pPr>
              <w:pStyle w:val="Akapitzlist"/>
              <w:numPr>
                <w:ilvl w:val="1"/>
                <w:numId w:val="24"/>
              </w:numPr>
              <w:spacing w:line="264" w:lineRule="auto"/>
              <w:ind w:left="851" w:hanging="294"/>
              <w:jc w:val="both"/>
              <w:rPr>
                <w:lang w:val="en-GB"/>
              </w:rPr>
            </w:pPr>
            <w:r w:rsidRPr="00106021">
              <w:rPr>
                <w:lang w:val="en-GB"/>
              </w:rPr>
              <w:t>In the case of equal applications, the order of applications will be decisive.</w:t>
            </w:r>
          </w:p>
          <w:p w14:paraId="02E8A621" w14:textId="06DB0D26" w:rsidR="00331347" w:rsidRPr="00106021" w:rsidRDefault="00331347" w:rsidP="00BC1E17">
            <w:pPr>
              <w:spacing w:line="264" w:lineRule="auto"/>
              <w:ind w:left="425"/>
              <w:jc w:val="both"/>
              <w:rPr>
                <w:lang w:val="en-GB"/>
              </w:rPr>
            </w:pPr>
            <w:r w:rsidRPr="00106021">
              <w:rPr>
                <w:lang w:val="en-GB"/>
              </w:rPr>
              <w:t xml:space="preserve">The recruitment procedure </w:t>
            </w:r>
            <w:r w:rsidR="00BC1E17">
              <w:rPr>
                <w:lang w:val="en-GB"/>
              </w:rPr>
              <w:t xml:space="preserve">in a given edition </w:t>
            </w:r>
            <w:r w:rsidRPr="00106021">
              <w:rPr>
                <w:lang w:val="en-GB"/>
              </w:rPr>
              <w:t xml:space="preserve">will end with </w:t>
            </w:r>
            <w:r w:rsidR="00BC1E17">
              <w:rPr>
                <w:lang w:val="en-GB"/>
              </w:rPr>
              <w:t>2</w:t>
            </w:r>
            <w:r w:rsidRPr="00106021">
              <w:rPr>
                <w:lang w:val="en-GB"/>
              </w:rPr>
              <w:t xml:space="preserve">5 </w:t>
            </w:r>
            <w:r w:rsidR="00BC1E17">
              <w:rPr>
                <w:lang w:val="en-GB"/>
              </w:rPr>
              <w:t>participants</w:t>
            </w:r>
            <w:r w:rsidRPr="00106021">
              <w:rPr>
                <w:lang w:val="en-GB"/>
              </w:rPr>
              <w:t xml:space="preserve"> selected to participate in the Programme and 5 </w:t>
            </w:r>
            <w:r w:rsidR="00BC1E17">
              <w:rPr>
                <w:lang w:val="en-GB"/>
              </w:rPr>
              <w:t>participants</w:t>
            </w:r>
            <w:r w:rsidRPr="00106021">
              <w:rPr>
                <w:lang w:val="en-GB"/>
              </w:rPr>
              <w:t xml:space="preserve"> on the reserve list. Those who qualify to participate in the Programme will be individually notified of this fact by the administrative staff responsible for the recruitment process. The recruitment procedure will end with the preparation of the Protocol of the Recruitment Commission Meeting.</w:t>
            </w:r>
          </w:p>
          <w:p w14:paraId="4DE6797F" w14:textId="77777777" w:rsidR="00331347" w:rsidRPr="00106021" w:rsidRDefault="00331347" w:rsidP="008E1E00">
            <w:pPr>
              <w:jc w:val="both"/>
              <w:rPr>
                <w:lang w:val="en-GB"/>
              </w:rPr>
            </w:pPr>
          </w:p>
          <w:p w14:paraId="2AAF5C6A" w14:textId="540C3BD4" w:rsidR="00331347" w:rsidRPr="00106021" w:rsidRDefault="00331347" w:rsidP="00341C2D">
            <w:pPr>
              <w:pStyle w:val="Akapitzlist"/>
              <w:numPr>
                <w:ilvl w:val="0"/>
                <w:numId w:val="3"/>
              </w:numPr>
              <w:ind w:left="425" w:hanging="357"/>
              <w:contextualSpacing w:val="0"/>
              <w:jc w:val="both"/>
              <w:rPr>
                <w:lang w:val="en-GB"/>
              </w:rPr>
            </w:pPr>
            <w:r w:rsidRPr="00106021">
              <w:rPr>
                <w:lang w:val="en-GB"/>
              </w:rPr>
              <w:t xml:space="preserve">Programme curriculum: </w:t>
            </w:r>
            <w:r w:rsidR="00BC1E17" w:rsidRPr="00BC1E17">
              <w:rPr>
                <w:lang w:val="en-GB"/>
              </w:rPr>
              <w:t>class schedule</w:t>
            </w:r>
            <w:r w:rsidRPr="00106021">
              <w:rPr>
                <w:lang w:val="en-GB"/>
              </w:rPr>
              <w:t xml:space="preserve"> (available at </w:t>
            </w:r>
            <w:r w:rsidR="00195450">
              <w:t>the project website</w:t>
            </w:r>
            <w:r w:rsidRPr="00106021">
              <w:rPr>
                <w:lang w:val="en-GB"/>
              </w:rPr>
              <w:t xml:space="preserve">) and any potential modifications will be determined and presented to </w:t>
            </w:r>
            <w:r w:rsidR="00BC1E17">
              <w:rPr>
                <w:lang w:val="en-GB"/>
              </w:rPr>
              <w:t>participants</w:t>
            </w:r>
            <w:r w:rsidRPr="00106021">
              <w:rPr>
                <w:lang w:val="en-GB"/>
              </w:rPr>
              <w:t xml:space="preserve"> before the call for applications is announced. </w:t>
            </w:r>
          </w:p>
          <w:p w14:paraId="2CBA47B8" w14:textId="77777777" w:rsidR="00000539" w:rsidRDefault="00C126CF" w:rsidP="00341C2D">
            <w:pPr>
              <w:pStyle w:val="Akapitzlist"/>
              <w:ind w:left="425"/>
              <w:jc w:val="both"/>
              <w:rPr>
                <w:lang w:val="en-GB"/>
              </w:rPr>
            </w:pPr>
            <w:r w:rsidRPr="00C126CF">
              <w:rPr>
                <w:lang w:val="en-GB"/>
              </w:rPr>
              <w:t xml:space="preserve">The curriculum will be in line with the minimum standards of the </w:t>
            </w:r>
            <w:r>
              <w:rPr>
                <w:lang w:val="en-GB"/>
              </w:rPr>
              <w:t>UW</w:t>
            </w:r>
            <w:r w:rsidRPr="00C126CF">
              <w:rPr>
                <w:lang w:val="en-GB"/>
              </w:rPr>
              <w:t xml:space="preserve"> and the relevant university authorities, in accordance with Polish national law. Changes to the curriculum may occur in response to changes in the academic offer and study plans presented by the </w:t>
            </w:r>
            <w:r>
              <w:rPr>
                <w:lang w:val="en-GB"/>
              </w:rPr>
              <w:t>UW</w:t>
            </w:r>
            <w:r w:rsidRPr="00C126CF">
              <w:rPr>
                <w:lang w:val="en-GB"/>
              </w:rPr>
              <w:t xml:space="preserve">. The curriculum remains in force unless new legal measures or decisions are implemented at the university level. In the event of such legal changes, the curriculum will be modified in accordance with the amended legal framework. </w:t>
            </w:r>
          </w:p>
          <w:p w14:paraId="559DC08E" w14:textId="4A36A08E" w:rsidR="00331347" w:rsidRDefault="00C126CF" w:rsidP="00341C2D">
            <w:pPr>
              <w:pStyle w:val="Akapitzlist"/>
              <w:ind w:left="425"/>
              <w:jc w:val="both"/>
              <w:rPr>
                <w:lang w:val="en-GB"/>
              </w:rPr>
            </w:pPr>
            <w:r w:rsidRPr="00C126CF">
              <w:rPr>
                <w:lang w:val="en-GB"/>
              </w:rPr>
              <w:t>The curriculum and its scope may also change under the influence of the natural development and transformation of the field of knowledge to which they relate.</w:t>
            </w:r>
          </w:p>
          <w:p w14:paraId="60AFA20F" w14:textId="77777777" w:rsidR="00C126CF" w:rsidRPr="00106021" w:rsidRDefault="00C126CF" w:rsidP="00737499">
            <w:pPr>
              <w:pStyle w:val="Akapitzlist"/>
              <w:ind w:left="426"/>
              <w:rPr>
                <w:lang w:val="en-GB"/>
              </w:rPr>
            </w:pPr>
          </w:p>
          <w:p w14:paraId="1FF0FDC0" w14:textId="6CB4774C" w:rsidR="00331347" w:rsidRPr="00106021" w:rsidRDefault="00BC1E17" w:rsidP="006A6620">
            <w:pPr>
              <w:pStyle w:val="Akapitzlist"/>
              <w:numPr>
                <w:ilvl w:val="0"/>
                <w:numId w:val="3"/>
              </w:numPr>
              <w:spacing w:line="264" w:lineRule="auto"/>
              <w:ind w:left="425" w:hanging="357"/>
              <w:jc w:val="both"/>
              <w:rPr>
                <w:lang w:val="en-GB"/>
              </w:rPr>
            </w:pPr>
            <w:r w:rsidRPr="00BC1E17">
              <w:rPr>
                <w:lang w:val="en-GB"/>
              </w:rPr>
              <w:lastRenderedPageBreak/>
              <w:t>Course and length of the Program</w:t>
            </w:r>
            <w:r>
              <w:rPr>
                <w:lang w:val="en-GB"/>
              </w:rPr>
              <w:t>me</w:t>
            </w:r>
            <w:r w:rsidR="00331347" w:rsidRPr="00106021">
              <w:rPr>
                <w:lang w:val="en-GB"/>
              </w:rPr>
              <w:t xml:space="preserve">: </w:t>
            </w:r>
            <w:r w:rsidRPr="00BC1E17">
              <w:rPr>
                <w:lang w:val="en-GB"/>
              </w:rPr>
              <w:t xml:space="preserve">Classes will be held at the </w:t>
            </w:r>
            <w:r w:rsidR="006A6620">
              <w:rPr>
                <w:lang w:val="en-GB"/>
              </w:rPr>
              <w:t>UW</w:t>
            </w:r>
            <w:r w:rsidRPr="00BC1E17">
              <w:rPr>
                <w:lang w:val="en-GB"/>
              </w:rPr>
              <w:t xml:space="preserve"> during the summer holidays, without conflicting with the regular study program.</w:t>
            </w:r>
            <w:r>
              <w:rPr>
                <w:lang w:val="en-GB"/>
              </w:rPr>
              <w:t xml:space="preserve"> </w:t>
            </w:r>
            <w:r w:rsidR="006A6620" w:rsidRPr="006A6620">
              <w:rPr>
                <w:lang w:val="en-GB"/>
              </w:rPr>
              <w:t xml:space="preserve">The </w:t>
            </w:r>
            <w:r w:rsidR="006A6620">
              <w:rPr>
                <w:lang w:val="en-GB"/>
              </w:rPr>
              <w:t>P</w:t>
            </w:r>
            <w:r w:rsidR="006A6620" w:rsidRPr="006A6620">
              <w:rPr>
                <w:lang w:val="en-GB"/>
              </w:rPr>
              <w:t>rogram</w:t>
            </w:r>
            <w:r w:rsidR="006A6620">
              <w:rPr>
                <w:lang w:val="en-GB"/>
              </w:rPr>
              <w:t>me</w:t>
            </w:r>
            <w:r w:rsidR="006A6620" w:rsidRPr="006A6620">
              <w:rPr>
                <w:lang w:val="en-GB"/>
              </w:rPr>
              <w:t xml:space="preserve"> will include two weeks of classes. A detailed schedule of classes will be available on the UW website before recruitment begins.</w:t>
            </w:r>
            <w:r w:rsidR="00331347" w:rsidRPr="00106021">
              <w:rPr>
                <w:lang w:val="en-GB"/>
              </w:rPr>
              <w:t xml:space="preserve"> </w:t>
            </w:r>
          </w:p>
          <w:p w14:paraId="6D843772" w14:textId="77777777" w:rsidR="00331347" w:rsidRPr="00A14579" w:rsidRDefault="00331347" w:rsidP="00A14579">
            <w:pPr>
              <w:rPr>
                <w:lang w:val="en-GB"/>
              </w:rPr>
            </w:pPr>
          </w:p>
          <w:p w14:paraId="0450150B" w14:textId="56CEFBC3" w:rsidR="00331347" w:rsidRPr="00106021" w:rsidRDefault="00341C2D" w:rsidP="00000539">
            <w:pPr>
              <w:pStyle w:val="Akapitzlist"/>
              <w:numPr>
                <w:ilvl w:val="0"/>
                <w:numId w:val="3"/>
              </w:numPr>
              <w:ind w:left="425" w:hanging="357"/>
              <w:jc w:val="both"/>
              <w:rPr>
                <w:lang w:val="en-GB"/>
              </w:rPr>
            </w:pPr>
            <w:r>
              <w:rPr>
                <w:lang w:val="en-GB"/>
              </w:rPr>
              <w:t>Class rules</w:t>
            </w:r>
            <w:r w:rsidR="00331347" w:rsidRPr="00106021">
              <w:rPr>
                <w:lang w:val="en-GB"/>
              </w:rPr>
              <w:t xml:space="preserve">: </w:t>
            </w:r>
            <w:r w:rsidR="00A14579" w:rsidRPr="00A14579">
              <w:rPr>
                <w:lang w:val="en-GB"/>
              </w:rPr>
              <w:t>UW administration</w:t>
            </w:r>
            <w:r w:rsidR="00A14579">
              <w:rPr>
                <w:lang w:val="en-GB"/>
              </w:rPr>
              <w:t xml:space="preserve"> </w:t>
            </w:r>
            <w:r w:rsidR="00331347" w:rsidRPr="00106021">
              <w:rPr>
                <w:lang w:val="en-GB"/>
              </w:rPr>
              <w:t xml:space="preserve">will inform </w:t>
            </w:r>
            <w:r w:rsidR="00A14579">
              <w:rPr>
                <w:lang w:val="en-GB"/>
              </w:rPr>
              <w:t>participants</w:t>
            </w:r>
            <w:r w:rsidR="00331347" w:rsidRPr="00106021">
              <w:rPr>
                <w:lang w:val="en-GB"/>
              </w:rPr>
              <w:t xml:space="preserve"> of the study regulations applicable to this Programme. </w:t>
            </w:r>
          </w:p>
          <w:p w14:paraId="64AA521B" w14:textId="77777777" w:rsidR="00331347" w:rsidRPr="00A14579" w:rsidRDefault="00331347" w:rsidP="00A14579">
            <w:pPr>
              <w:rPr>
                <w:lang w:val="en-GB"/>
              </w:rPr>
            </w:pPr>
          </w:p>
          <w:p w14:paraId="751CB6FD" w14:textId="77777777" w:rsidR="00331347" w:rsidRPr="00106021" w:rsidRDefault="00331347" w:rsidP="00A14579">
            <w:pPr>
              <w:pStyle w:val="Akapitzlist"/>
              <w:numPr>
                <w:ilvl w:val="0"/>
                <w:numId w:val="3"/>
              </w:numPr>
              <w:spacing w:after="240" w:line="264" w:lineRule="auto"/>
              <w:ind w:left="426"/>
              <w:jc w:val="both"/>
              <w:rPr>
                <w:lang w:val="en-GB"/>
              </w:rPr>
            </w:pPr>
            <w:r w:rsidRPr="00106021">
              <w:rPr>
                <w:lang w:val="en-GB"/>
              </w:rPr>
              <w:t>Assessment criteria for learning outcomes: The following will be assessed:</w:t>
            </w:r>
          </w:p>
          <w:p w14:paraId="69A4F84D" w14:textId="42A7AD26" w:rsidR="00331347" w:rsidRPr="00106021" w:rsidRDefault="00331347" w:rsidP="00A14579">
            <w:pPr>
              <w:pStyle w:val="Akapitzlist"/>
              <w:numPr>
                <w:ilvl w:val="1"/>
                <w:numId w:val="25"/>
              </w:numPr>
              <w:spacing w:after="240" w:line="264" w:lineRule="auto"/>
              <w:ind w:left="851" w:hanging="294"/>
              <w:jc w:val="both"/>
              <w:rPr>
                <w:lang w:val="en-GB"/>
              </w:rPr>
            </w:pPr>
            <w:r w:rsidRPr="00106021">
              <w:rPr>
                <w:lang w:val="en-GB"/>
              </w:rPr>
              <w:t xml:space="preserve">The level of implementation of the </w:t>
            </w:r>
            <w:r w:rsidR="00A14579">
              <w:rPr>
                <w:lang w:val="en-GB"/>
              </w:rPr>
              <w:t>P</w:t>
            </w:r>
            <w:r w:rsidRPr="00106021">
              <w:rPr>
                <w:lang w:val="en-GB"/>
              </w:rPr>
              <w:t>rogram</w:t>
            </w:r>
            <w:r w:rsidR="00A14579">
              <w:rPr>
                <w:lang w:val="en-GB"/>
              </w:rPr>
              <w:t>me</w:t>
            </w:r>
            <w:r w:rsidRPr="00106021">
              <w:rPr>
                <w:lang w:val="en-GB"/>
              </w:rPr>
              <w:t xml:space="preserve"> </w:t>
            </w:r>
            <w:r w:rsidR="00A14579" w:rsidRPr="00106021">
              <w:rPr>
                <w:lang w:val="en-GB"/>
              </w:rPr>
              <w:t>curriculum</w:t>
            </w:r>
            <w:r w:rsidR="00A14579">
              <w:rPr>
                <w:lang w:val="en-GB"/>
              </w:rPr>
              <w:t xml:space="preserve"> </w:t>
            </w:r>
            <w:r w:rsidRPr="00106021">
              <w:rPr>
                <w:lang w:val="en-GB"/>
              </w:rPr>
              <w:t>and the academic results obtained.</w:t>
            </w:r>
          </w:p>
          <w:p w14:paraId="78D68D7E" w14:textId="77777777" w:rsidR="00331347" w:rsidRPr="00106021" w:rsidRDefault="00331347" w:rsidP="00A14579">
            <w:pPr>
              <w:pStyle w:val="Akapitzlist"/>
              <w:numPr>
                <w:ilvl w:val="1"/>
                <w:numId w:val="25"/>
              </w:numPr>
              <w:spacing w:after="240" w:line="264" w:lineRule="auto"/>
              <w:ind w:left="851" w:hanging="294"/>
              <w:jc w:val="both"/>
              <w:rPr>
                <w:lang w:val="en-GB"/>
              </w:rPr>
            </w:pPr>
            <w:r w:rsidRPr="00106021">
              <w:rPr>
                <w:lang w:val="en-GB"/>
              </w:rPr>
              <w:t>The quality and effectiveness of the analytical projects carried out.</w:t>
            </w:r>
          </w:p>
          <w:p w14:paraId="59FF0DB6" w14:textId="15289617" w:rsidR="00331347" w:rsidRPr="00106021" w:rsidRDefault="00331347" w:rsidP="00A14579">
            <w:pPr>
              <w:pStyle w:val="Akapitzlist"/>
              <w:numPr>
                <w:ilvl w:val="1"/>
                <w:numId w:val="25"/>
              </w:numPr>
              <w:spacing w:after="240" w:line="264" w:lineRule="auto"/>
              <w:ind w:left="851" w:hanging="294"/>
              <w:jc w:val="both"/>
              <w:rPr>
                <w:lang w:val="en-GB"/>
              </w:rPr>
            </w:pPr>
            <w:r w:rsidRPr="00106021">
              <w:rPr>
                <w:lang w:val="en-GB"/>
              </w:rPr>
              <w:t xml:space="preserve">The degree of use of the acquired knowledge and skills in the </w:t>
            </w:r>
            <w:r w:rsidR="00A14579">
              <w:rPr>
                <w:lang w:val="en-GB"/>
              </w:rPr>
              <w:t>final work</w:t>
            </w:r>
            <w:r w:rsidRPr="00106021">
              <w:rPr>
                <w:lang w:val="en-GB"/>
              </w:rPr>
              <w:t>.</w:t>
            </w:r>
          </w:p>
          <w:p w14:paraId="28BDF189" w14:textId="77777777" w:rsidR="00331347" w:rsidRPr="00106021" w:rsidRDefault="00331347" w:rsidP="00A14579">
            <w:pPr>
              <w:pStyle w:val="Akapitzlist"/>
              <w:numPr>
                <w:ilvl w:val="1"/>
                <w:numId w:val="25"/>
              </w:numPr>
              <w:spacing w:after="240" w:line="264" w:lineRule="auto"/>
              <w:ind w:left="851" w:hanging="294"/>
              <w:jc w:val="both"/>
              <w:rPr>
                <w:lang w:val="en-GB"/>
              </w:rPr>
            </w:pPr>
            <w:r w:rsidRPr="00106021">
              <w:rPr>
                <w:lang w:val="en-GB"/>
              </w:rPr>
              <w:t>Activity in the implementation of academic mobility and international cooperation.</w:t>
            </w:r>
          </w:p>
          <w:p w14:paraId="19E7D642" w14:textId="77777777" w:rsidR="00331347" w:rsidRPr="00106021" w:rsidRDefault="00331347" w:rsidP="008E1E00">
            <w:pPr>
              <w:pStyle w:val="Akapitzlist"/>
              <w:rPr>
                <w:lang w:val="en-GB"/>
              </w:rPr>
            </w:pPr>
          </w:p>
          <w:p w14:paraId="08C1C90A" w14:textId="77777777" w:rsidR="00331347" w:rsidRPr="00106021" w:rsidRDefault="00331347" w:rsidP="007A0113">
            <w:pPr>
              <w:pStyle w:val="Akapitzlist"/>
              <w:numPr>
                <w:ilvl w:val="0"/>
                <w:numId w:val="3"/>
              </w:numPr>
              <w:spacing w:line="276" w:lineRule="auto"/>
              <w:ind w:left="426"/>
              <w:jc w:val="both"/>
              <w:rPr>
                <w:lang w:val="en-GB"/>
              </w:rPr>
            </w:pPr>
            <w:r w:rsidRPr="00106021">
              <w:rPr>
                <w:lang w:val="en-GB"/>
              </w:rPr>
              <w:t>Competencies acquired as a result of the support:</w:t>
            </w:r>
          </w:p>
          <w:p w14:paraId="0D4A2B73" w14:textId="44AD3522" w:rsidR="00331347" w:rsidRPr="00106021" w:rsidRDefault="00331347" w:rsidP="008960DA">
            <w:pPr>
              <w:pStyle w:val="Akapitzlist"/>
              <w:numPr>
                <w:ilvl w:val="0"/>
                <w:numId w:val="22"/>
              </w:numPr>
              <w:spacing w:line="276" w:lineRule="auto"/>
              <w:ind w:left="851" w:hanging="284"/>
              <w:jc w:val="both"/>
              <w:rPr>
                <w:lang w:val="en-GB"/>
              </w:rPr>
            </w:pPr>
            <w:r w:rsidRPr="00106021">
              <w:rPr>
                <w:lang w:val="en-GB"/>
              </w:rPr>
              <w:t xml:space="preserve">Knowledge: </w:t>
            </w:r>
            <w:r w:rsidR="004F0035" w:rsidRPr="004F0035">
              <w:rPr>
                <w:lang w:val="en-GB"/>
              </w:rPr>
              <w:t>participants will gain advanced and up-to-date knowledge from the intersection of economics, finance and modern information technologies. They will learn the theoretical foundations of artificial intelligence, the mechanisms of machine learning algorithms, as well as how they can be used in time series analysis, investment portfolio management and risk assessment. They will learn how predictive models and explainable AI tools work, and they will also gain knowledge about compliance with legal regulations such as the EU AI Act, which will increase their awareness of the ethical and legal use of modern technologies</w:t>
            </w:r>
            <w:r w:rsidRPr="00106021">
              <w:rPr>
                <w:lang w:val="en-GB"/>
              </w:rPr>
              <w:t>.</w:t>
            </w:r>
          </w:p>
          <w:p w14:paraId="717191B2" w14:textId="082B6FDB" w:rsidR="00331347" w:rsidRPr="00106021" w:rsidRDefault="00331347" w:rsidP="00341C2D">
            <w:pPr>
              <w:pStyle w:val="Akapitzlist"/>
              <w:numPr>
                <w:ilvl w:val="0"/>
                <w:numId w:val="22"/>
              </w:numPr>
              <w:spacing w:line="270" w:lineRule="auto"/>
              <w:ind w:left="851" w:hanging="284"/>
              <w:jc w:val="both"/>
              <w:rPr>
                <w:lang w:val="en-GB"/>
              </w:rPr>
            </w:pPr>
            <w:r w:rsidRPr="00106021">
              <w:rPr>
                <w:lang w:val="en-GB"/>
              </w:rPr>
              <w:lastRenderedPageBreak/>
              <w:t xml:space="preserve">Skills: </w:t>
            </w:r>
            <w:r w:rsidR="004F0035" w:rsidRPr="004F0035">
              <w:rPr>
                <w:lang w:val="en-GB"/>
              </w:rPr>
              <w:t>participants will learn how to use tools such as R, Python, ASANA, XAI, and Cardanit Pro in practice. They will be able to independently analyze financial and business data, build predictive models, interpret analysis results, and visualize data in a way that allows them to make managerial decisions. They will also acquire the ability to manage data-driven projects, assess risk, work in remote and hybrid environments, and efficiently use educational platforms and collaboration tools</w:t>
            </w:r>
            <w:r w:rsidRPr="00106021">
              <w:rPr>
                <w:lang w:val="en-GB"/>
              </w:rPr>
              <w:t>.</w:t>
            </w:r>
          </w:p>
          <w:p w14:paraId="2CEF5F56" w14:textId="6CABB0EB" w:rsidR="00331347" w:rsidRPr="00106021" w:rsidRDefault="00331347" w:rsidP="001100EA">
            <w:pPr>
              <w:pStyle w:val="Akapitzlist"/>
              <w:numPr>
                <w:ilvl w:val="0"/>
                <w:numId w:val="22"/>
              </w:numPr>
              <w:spacing w:line="264" w:lineRule="auto"/>
              <w:ind w:left="851" w:hanging="284"/>
              <w:jc w:val="both"/>
              <w:rPr>
                <w:lang w:val="en-GB"/>
              </w:rPr>
            </w:pPr>
            <w:r w:rsidRPr="00106021">
              <w:rPr>
                <w:lang w:val="en-GB"/>
              </w:rPr>
              <w:t xml:space="preserve">Social competencies: The Programme </w:t>
            </w:r>
            <w:r w:rsidR="004F0035" w:rsidRPr="004F0035">
              <w:rPr>
                <w:lang w:val="en-GB"/>
              </w:rPr>
              <w:t>will significantly contribute to the development of the ability to work in an international and intercultural team. Participants will develop attitudes of openness, flexibility and tolerance, learning to cooperate with people from different countries and educational systems. Thanks to joint participation in intensive workshops and team tasks, they will increase their communication skills, the ability to share knowledge and take responsibility for achieving common goals. Contact with experts from abroad and a modern didactic approach will also help them find their place in a global work environment based on cooperation and respect for diversity.</w:t>
            </w:r>
          </w:p>
          <w:p w14:paraId="762941E0" w14:textId="77777777" w:rsidR="00331347" w:rsidRPr="00106021" w:rsidRDefault="00331347" w:rsidP="008E1E00">
            <w:pPr>
              <w:pStyle w:val="Akapitzlist"/>
              <w:rPr>
                <w:sz w:val="20"/>
                <w:szCs w:val="20"/>
                <w:lang w:val="en-GB"/>
              </w:rPr>
            </w:pPr>
          </w:p>
          <w:p w14:paraId="15EE83B9" w14:textId="7EB421AB" w:rsidR="00331347" w:rsidRDefault="007A0113" w:rsidP="007A0113">
            <w:pPr>
              <w:pStyle w:val="Akapitzlist"/>
              <w:numPr>
                <w:ilvl w:val="0"/>
                <w:numId w:val="3"/>
              </w:numPr>
              <w:ind w:left="425" w:hanging="357"/>
              <w:jc w:val="both"/>
              <w:rPr>
                <w:lang w:val="en-GB"/>
              </w:rPr>
            </w:pPr>
            <w:r w:rsidRPr="007A0113">
              <w:rPr>
                <w:lang w:val="en-GB"/>
              </w:rPr>
              <w:t xml:space="preserve">Financial support: By participating in the Spinaker program, each foreign participant (outside the University of Warsaw) will receive a one-time financial support of 7,250 </w:t>
            </w:r>
            <w:r>
              <w:rPr>
                <w:lang w:val="en-GB"/>
              </w:rPr>
              <w:t xml:space="preserve"> PLN </w:t>
            </w:r>
            <w:r w:rsidRPr="007A0113">
              <w:rPr>
                <w:lang w:val="en-GB"/>
              </w:rPr>
              <w:t>for the duration of the Program (14</w:t>
            </w:r>
            <w:r>
              <w:rPr>
                <w:lang w:val="en-GB"/>
              </w:rPr>
              <w:t> </w:t>
            </w:r>
            <w:r w:rsidRPr="007A0113">
              <w:rPr>
                <w:lang w:val="en-GB"/>
              </w:rPr>
              <w:t>days), where:</w:t>
            </w:r>
          </w:p>
          <w:p w14:paraId="4F2F7CB0" w14:textId="25C83B4B" w:rsidR="007A0113" w:rsidRPr="007A0113" w:rsidRDefault="007A0113" w:rsidP="007A0113">
            <w:pPr>
              <w:pStyle w:val="Akapitzlist"/>
              <w:numPr>
                <w:ilvl w:val="0"/>
                <w:numId w:val="28"/>
              </w:numPr>
              <w:ind w:left="851" w:hanging="294"/>
              <w:jc w:val="both"/>
              <w:rPr>
                <w:lang w:val="en-GB"/>
              </w:rPr>
            </w:pPr>
            <w:r w:rsidRPr="007A0113">
              <w:rPr>
                <w:lang w:val="en-GB"/>
              </w:rPr>
              <w:t>2,000 PLN for travel (both ways);</w:t>
            </w:r>
          </w:p>
          <w:p w14:paraId="6BCF3D9B" w14:textId="0781911B" w:rsidR="007A0113" w:rsidRPr="007A0113" w:rsidRDefault="007A0113" w:rsidP="007A0113">
            <w:pPr>
              <w:pStyle w:val="Akapitzlist"/>
              <w:numPr>
                <w:ilvl w:val="0"/>
                <w:numId w:val="28"/>
              </w:numPr>
              <w:ind w:left="851" w:hanging="294"/>
              <w:jc w:val="both"/>
              <w:rPr>
                <w:lang w:val="en-GB"/>
              </w:rPr>
            </w:pPr>
            <w:r w:rsidRPr="007A0113">
              <w:rPr>
                <w:lang w:val="en-GB"/>
              </w:rPr>
              <w:t>75 PLN/day – stipend</w:t>
            </w:r>
          </w:p>
          <w:p w14:paraId="10B03798" w14:textId="4F46CA41" w:rsidR="007A0113" w:rsidRDefault="007A0113" w:rsidP="007A0113">
            <w:pPr>
              <w:pStyle w:val="Akapitzlist"/>
              <w:numPr>
                <w:ilvl w:val="0"/>
                <w:numId w:val="28"/>
              </w:numPr>
              <w:ind w:left="851" w:hanging="294"/>
              <w:jc w:val="both"/>
              <w:rPr>
                <w:lang w:val="en-GB"/>
              </w:rPr>
            </w:pPr>
            <w:r w:rsidRPr="007A0113">
              <w:rPr>
                <w:lang w:val="en-GB"/>
              </w:rPr>
              <w:t>300 PLN/day – living and accommodation costs.</w:t>
            </w:r>
          </w:p>
          <w:p w14:paraId="737DA9EC" w14:textId="329DB2C4" w:rsidR="007A0113" w:rsidRPr="007A0113" w:rsidRDefault="007A0113" w:rsidP="007A0113">
            <w:pPr>
              <w:ind w:left="426"/>
              <w:jc w:val="both"/>
              <w:rPr>
                <w:lang w:val="en-GB"/>
              </w:rPr>
            </w:pPr>
            <w:r w:rsidRPr="007A0113">
              <w:rPr>
                <w:lang w:val="en-GB"/>
              </w:rPr>
              <w:t xml:space="preserve">The participant is free to use the financial support received. In the event of </w:t>
            </w:r>
            <w:r w:rsidRPr="007A0113">
              <w:rPr>
                <w:lang w:val="en-GB"/>
              </w:rPr>
              <w:lastRenderedPageBreak/>
              <w:t>interruption of participation in the Program due to the participant's fault, the participant undertakes to return the full amount of the support received.</w:t>
            </w:r>
          </w:p>
          <w:p w14:paraId="5FE47BC3" w14:textId="20A4F5FD" w:rsidR="007A0113" w:rsidRPr="007A0113" w:rsidRDefault="007A0113" w:rsidP="007A0113">
            <w:pPr>
              <w:ind w:left="426"/>
              <w:jc w:val="both"/>
              <w:rPr>
                <w:b/>
                <w:bCs/>
                <w:lang w:val="en-GB"/>
              </w:rPr>
            </w:pPr>
            <w:r w:rsidRPr="007A0113">
              <w:rPr>
                <w:b/>
                <w:bCs/>
                <w:lang w:val="en-GB"/>
              </w:rPr>
              <w:t xml:space="preserve">Financial support is not available to participants from the </w:t>
            </w:r>
            <w:r>
              <w:rPr>
                <w:b/>
                <w:bCs/>
                <w:lang w:val="en-GB"/>
              </w:rPr>
              <w:t>UW</w:t>
            </w:r>
            <w:r w:rsidRPr="007A0113">
              <w:rPr>
                <w:b/>
                <w:bCs/>
                <w:lang w:val="en-GB"/>
              </w:rPr>
              <w:t>.</w:t>
            </w:r>
          </w:p>
          <w:p w14:paraId="7A401164" w14:textId="77777777" w:rsidR="00331347" w:rsidRPr="00106021" w:rsidRDefault="00331347" w:rsidP="00737499">
            <w:pPr>
              <w:pStyle w:val="Akapitzlist"/>
              <w:ind w:left="426" w:hanging="360"/>
              <w:rPr>
                <w:sz w:val="16"/>
                <w:szCs w:val="16"/>
                <w:lang w:val="en-GB"/>
              </w:rPr>
            </w:pPr>
          </w:p>
          <w:p w14:paraId="06E82A95" w14:textId="16645C19" w:rsidR="00331347" w:rsidRPr="00106021" w:rsidRDefault="00331347" w:rsidP="00FE39B2">
            <w:pPr>
              <w:pStyle w:val="Akapitzlist"/>
              <w:numPr>
                <w:ilvl w:val="0"/>
                <w:numId w:val="3"/>
              </w:numPr>
              <w:spacing w:line="288" w:lineRule="auto"/>
              <w:ind w:left="425" w:hanging="357"/>
              <w:jc w:val="both"/>
              <w:rPr>
                <w:lang w:val="en-GB"/>
              </w:rPr>
            </w:pPr>
            <w:r w:rsidRPr="00106021">
              <w:rPr>
                <w:lang w:val="en-GB"/>
              </w:rPr>
              <w:t xml:space="preserve">Fees: </w:t>
            </w:r>
            <w:r w:rsidR="00857FD1" w:rsidRPr="00857FD1">
              <w:rPr>
                <w:lang w:val="en-GB"/>
              </w:rPr>
              <w:t xml:space="preserve">Expenses such as accommodation, visa and health care are the responsibility of the participants. Foreign participants (from outside the </w:t>
            </w:r>
            <w:r w:rsidR="00857FD1">
              <w:rPr>
                <w:lang w:val="en-GB"/>
              </w:rPr>
              <w:t>UW</w:t>
            </w:r>
            <w:r w:rsidR="00857FD1" w:rsidRPr="00857FD1">
              <w:rPr>
                <w:lang w:val="en-GB"/>
              </w:rPr>
              <w:t>) undertake to obtain the necessary insurances, such as health insurance, liability insurance and accident insurance for the duration of their participation in the Program</w:t>
            </w:r>
            <w:r w:rsidR="00857FD1">
              <w:rPr>
                <w:lang w:val="en-GB"/>
              </w:rPr>
              <w:t>me</w:t>
            </w:r>
            <w:r w:rsidR="00857FD1" w:rsidRPr="00857FD1">
              <w:rPr>
                <w:lang w:val="en-GB"/>
              </w:rPr>
              <w:t xml:space="preserve">. During their stay at the </w:t>
            </w:r>
            <w:r w:rsidR="00857FD1">
              <w:rPr>
                <w:lang w:val="en-GB"/>
              </w:rPr>
              <w:t>UW</w:t>
            </w:r>
            <w:r w:rsidR="00857FD1" w:rsidRPr="00857FD1">
              <w:rPr>
                <w:lang w:val="en-GB"/>
              </w:rPr>
              <w:t>, participants will be covered by the university's insurance only in the event of accidents occurring on the premises of the University of Warsaw. The issuance of a diploma in the form of a micro-credential is free of charge.</w:t>
            </w:r>
            <w:r w:rsidRPr="00106021">
              <w:rPr>
                <w:lang w:val="en-GB"/>
              </w:rPr>
              <w:t xml:space="preserve"> </w:t>
            </w:r>
          </w:p>
          <w:p w14:paraId="13B65658" w14:textId="77777777" w:rsidR="00331347" w:rsidRPr="00106021" w:rsidRDefault="00331347" w:rsidP="00737499">
            <w:pPr>
              <w:pStyle w:val="Akapitzlist"/>
              <w:ind w:left="426" w:hanging="360"/>
              <w:jc w:val="both"/>
              <w:rPr>
                <w:lang w:val="en-GB"/>
              </w:rPr>
            </w:pPr>
          </w:p>
          <w:p w14:paraId="551B3AFE" w14:textId="2F027983" w:rsidR="00331347" w:rsidRPr="00106021" w:rsidRDefault="00331347" w:rsidP="00331347">
            <w:pPr>
              <w:pStyle w:val="Akapitzlist"/>
              <w:numPr>
                <w:ilvl w:val="0"/>
                <w:numId w:val="3"/>
              </w:numPr>
              <w:spacing w:line="278" w:lineRule="auto"/>
              <w:ind w:left="425" w:hanging="357"/>
              <w:jc w:val="both"/>
              <w:rPr>
                <w:lang w:val="en-GB"/>
              </w:rPr>
            </w:pPr>
            <w:r w:rsidRPr="00106021">
              <w:rPr>
                <w:lang w:val="en-GB"/>
              </w:rPr>
              <w:t xml:space="preserve">Housing : The </w:t>
            </w:r>
            <w:r w:rsidR="00857FD1">
              <w:rPr>
                <w:lang w:val="en-GB"/>
              </w:rPr>
              <w:t>UW</w:t>
            </w:r>
            <w:r w:rsidRPr="00106021">
              <w:rPr>
                <w:lang w:val="en-GB"/>
              </w:rPr>
              <w:t xml:space="preserve"> will make every effort to assist </w:t>
            </w:r>
            <w:r w:rsidR="00857FD1">
              <w:rPr>
                <w:lang w:val="en-GB"/>
              </w:rPr>
              <w:t xml:space="preserve">foreign </w:t>
            </w:r>
            <w:r w:rsidRPr="00106021">
              <w:rPr>
                <w:lang w:val="en-GB"/>
              </w:rPr>
              <w:t xml:space="preserve">students in finding suitable accommodation and to facilitate their entry into the new university environment. </w:t>
            </w:r>
          </w:p>
          <w:p w14:paraId="10B317FD" w14:textId="77777777" w:rsidR="00331347" w:rsidRPr="00106021" w:rsidRDefault="00331347" w:rsidP="00331347">
            <w:pPr>
              <w:pStyle w:val="Akapitzlist"/>
              <w:spacing w:line="278" w:lineRule="auto"/>
              <w:ind w:left="425" w:hanging="357"/>
              <w:jc w:val="both"/>
              <w:rPr>
                <w:lang w:val="en-GB"/>
              </w:rPr>
            </w:pPr>
          </w:p>
          <w:p w14:paraId="41AC0619" w14:textId="1F125801" w:rsidR="00331347" w:rsidRPr="00106021" w:rsidRDefault="00331347" w:rsidP="00857FD1">
            <w:pPr>
              <w:pStyle w:val="Akapitzlist"/>
              <w:numPr>
                <w:ilvl w:val="0"/>
                <w:numId w:val="3"/>
              </w:numPr>
              <w:spacing w:line="281" w:lineRule="auto"/>
              <w:ind w:left="425" w:hanging="357"/>
              <w:jc w:val="both"/>
              <w:rPr>
                <w:lang w:val="en-GB"/>
              </w:rPr>
            </w:pPr>
            <w:r w:rsidRPr="00106021">
              <w:rPr>
                <w:lang w:val="en-GB"/>
              </w:rPr>
              <w:t xml:space="preserve">Personal Data processing: </w:t>
            </w:r>
            <w:r w:rsidR="00857FD1" w:rsidRPr="00857FD1">
              <w:rPr>
                <w:lang w:val="en-GB"/>
              </w:rPr>
              <w:t>UW will be the administrator of personal data that will be collected and used during the establishment and performance of these</w:t>
            </w:r>
            <w:r w:rsidRPr="00106021">
              <w:rPr>
                <w:lang w:val="en-GB"/>
              </w:rPr>
              <w:t xml:space="preserve"> Terms and Conditions. </w:t>
            </w:r>
            <w:r w:rsidR="00857FD1">
              <w:rPr>
                <w:lang w:val="en-GB"/>
              </w:rPr>
              <w:t>UW</w:t>
            </w:r>
            <w:r w:rsidRPr="00106021">
              <w:rPr>
                <w:lang w:val="en-GB"/>
              </w:rPr>
              <w:t xml:space="preserve"> undertake</w:t>
            </w:r>
            <w:r w:rsidR="00857FD1">
              <w:rPr>
                <w:lang w:val="en-GB"/>
              </w:rPr>
              <w:t>s</w:t>
            </w:r>
            <w:r w:rsidRPr="00106021">
              <w:rPr>
                <w:lang w:val="en-GB"/>
              </w:rPr>
              <w:t xml:space="preserve">, in the execution of these Terms and Conditions and all related activities that may involve the processing of personal data, to act in compliance with the applicable legislation on the protection of personal data (the EU Regulation 2016/679 "GDPR"), observing adeąuate organisational and technical measures, as well as suitable for guaranteeing the security of information from the point of view of the availability and confidentiality of the personal data processed. </w:t>
            </w:r>
            <w:r w:rsidR="00857FD1">
              <w:rPr>
                <w:lang w:val="en-GB"/>
              </w:rPr>
              <w:t>UW</w:t>
            </w:r>
            <w:r w:rsidRPr="00106021">
              <w:rPr>
                <w:lang w:val="en-GB"/>
              </w:rPr>
              <w:t xml:space="preserve">, under the legislation on the </w:t>
            </w:r>
            <w:r w:rsidRPr="00106021">
              <w:rPr>
                <w:lang w:val="en-GB"/>
              </w:rPr>
              <w:lastRenderedPageBreak/>
              <w:t>protection of personal data, declare to proceed with the processing of personal data for the purposes related to the execution of these Terms and Conditions and the fulfilment of the legal and contractual obligations deriving from it.</w:t>
            </w:r>
          </w:p>
          <w:p w14:paraId="487ED4E0" w14:textId="77777777" w:rsidR="00331347" w:rsidRPr="00106021" w:rsidRDefault="00331347" w:rsidP="00331347">
            <w:pPr>
              <w:spacing w:line="278" w:lineRule="auto"/>
              <w:jc w:val="both"/>
              <w:rPr>
                <w:lang w:val="en-GB"/>
              </w:rPr>
            </w:pPr>
          </w:p>
          <w:p w14:paraId="716E5B98" w14:textId="3EEBCD48" w:rsidR="00331347" w:rsidRPr="00106021" w:rsidRDefault="00331347" w:rsidP="001100EA">
            <w:pPr>
              <w:spacing w:line="276" w:lineRule="auto"/>
              <w:ind w:left="425"/>
              <w:jc w:val="both"/>
              <w:rPr>
                <w:lang w:val="en-GB"/>
              </w:rPr>
            </w:pPr>
            <w:r w:rsidRPr="00106021">
              <w:rPr>
                <w:lang w:val="en-GB"/>
              </w:rPr>
              <w:t>The students</w:t>
            </w:r>
            <w:r w:rsidR="001100EA">
              <w:rPr>
                <w:lang w:val="en-GB"/>
              </w:rPr>
              <w:t xml:space="preserve"> </w:t>
            </w:r>
            <w:r w:rsidRPr="00106021">
              <w:rPr>
                <w:lang w:val="en-GB"/>
              </w:rPr>
              <w:t>/</w:t>
            </w:r>
            <w:r w:rsidR="001100EA">
              <w:rPr>
                <w:lang w:val="en-GB"/>
              </w:rPr>
              <w:t xml:space="preserve"> </w:t>
            </w:r>
            <w:r w:rsidRPr="00106021">
              <w:rPr>
                <w:lang w:val="en-GB"/>
              </w:rPr>
              <w:t>faculty members</w:t>
            </w:r>
            <w:r w:rsidR="001100EA">
              <w:rPr>
                <w:lang w:val="en-GB"/>
              </w:rPr>
              <w:t xml:space="preserve"> / </w:t>
            </w:r>
            <w:r w:rsidR="001100EA" w:rsidRPr="001100EA">
              <w:rPr>
                <w:lang w:val="en-GB"/>
              </w:rPr>
              <w:t>UW administrative staff</w:t>
            </w:r>
            <w:r w:rsidRPr="00106021">
              <w:rPr>
                <w:lang w:val="en-GB"/>
              </w:rPr>
              <w:t xml:space="preserve"> will only be able to access personal data that is strictly necessary for the performance of their activities, with the obligation of confidentiality in the course of their activities. </w:t>
            </w:r>
          </w:p>
          <w:p w14:paraId="3183E120" w14:textId="77777777" w:rsidR="00331347" w:rsidRPr="00106021" w:rsidRDefault="00331347" w:rsidP="00331347">
            <w:pPr>
              <w:rPr>
                <w:lang w:val="en-GB"/>
              </w:rPr>
            </w:pPr>
          </w:p>
          <w:p w14:paraId="2B605068" w14:textId="7BD513E3" w:rsidR="00331347" w:rsidRPr="00106021" w:rsidRDefault="00331347" w:rsidP="00C96F17">
            <w:pPr>
              <w:pStyle w:val="Akapitzlist"/>
              <w:numPr>
                <w:ilvl w:val="0"/>
                <w:numId w:val="3"/>
              </w:numPr>
              <w:spacing w:line="276" w:lineRule="auto"/>
              <w:ind w:left="426"/>
              <w:jc w:val="both"/>
              <w:rPr>
                <w:lang w:val="en-GB"/>
              </w:rPr>
            </w:pPr>
            <w:r w:rsidRPr="00106021">
              <w:rPr>
                <w:lang w:val="en-GB"/>
              </w:rPr>
              <w:t xml:space="preserve">Promotion: </w:t>
            </w:r>
            <w:r w:rsidR="00C96F17" w:rsidRPr="00C96F17">
              <w:rPr>
                <w:lang w:val="en-GB"/>
              </w:rPr>
              <w:t>UW agrees to promote this Program in its university catalogs and websites, as well as at various international events.</w:t>
            </w:r>
            <w:r w:rsidRPr="00106021">
              <w:rPr>
                <w:lang w:val="en-GB"/>
              </w:rPr>
              <w:t xml:space="preserve"> </w:t>
            </w:r>
          </w:p>
          <w:p w14:paraId="498384B8" w14:textId="77777777" w:rsidR="00331347" w:rsidRPr="00C96F17" w:rsidRDefault="00331347" w:rsidP="00C96F17">
            <w:pPr>
              <w:rPr>
                <w:lang w:val="en-GB"/>
              </w:rPr>
            </w:pPr>
          </w:p>
          <w:p w14:paraId="34759C7F" w14:textId="7754D9ED" w:rsidR="00331347" w:rsidRPr="00106021" w:rsidRDefault="00331347" w:rsidP="00737499">
            <w:pPr>
              <w:pStyle w:val="Akapitzlist"/>
              <w:numPr>
                <w:ilvl w:val="0"/>
                <w:numId w:val="3"/>
              </w:numPr>
              <w:ind w:left="426"/>
              <w:jc w:val="both"/>
              <w:rPr>
                <w:lang w:val="en-GB"/>
              </w:rPr>
            </w:pPr>
            <w:r w:rsidRPr="00106021">
              <w:rPr>
                <w:lang w:val="en-GB"/>
              </w:rPr>
              <w:t>Disputes: Any disputes that may arise during the implementation of these Terms and Conditions shall be settled amicably.</w:t>
            </w:r>
          </w:p>
        </w:tc>
        <w:tc>
          <w:tcPr>
            <w:tcW w:w="211" w:type="dxa"/>
            <w:tcBorders>
              <w:right w:val="single" w:sz="4" w:space="0" w:color="auto"/>
            </w:tcBorders>
            <w:tcMar>
              <w:left w:w="0" w:type="dxa"/>
              <w:right w:w="0" w:type="dxa"/>
            </w:tcMar>
          </w:tcPr>
          <w:p w14:paraId="19F18044" w14:textId="77777777" w:rsidR="00331347" w:rsidRPr="00106021" w:rsidRDefault="00331347" w:rsidP="005B5FBE">
            <w:pPr>
              <w:jc w:val="center"/>
              <w:rPr>
                <w:lang w:val="en-GB"/>
              </w:rPr>
            </w:pPr>
          </w:p>
        </w:tc>
        <w:tc>
          <w:tcPr>
            <w:tcW w:w="222" w:type="dxa"/>
            <w:tcBorders>
              <w:left w:val="single" w:sz="4" w:space="0" w:color="auto"/>
            </w:tcBorders>
          </w:tcPr>
          <w:p w14:paraId="568AA41D" w14:textId="419205B3" w:rsidR="00331347" w:rsidRPr="00106021" w:rsidRDefault="00331347" w:rsidP="005B5FBE">
            <w:pPr>
              <w:jc w:val="center"/>
              <w:rPr>
                <w:lang w:val="en-GB"/>
              </w:rPr>
            </w:pPr>
          </w:p>
        </w:tc>
        <w:tc>
          <w:tcPr>
            <w:tcW w:w="4248" w:type="dxa"/>
            <w:tcMar>
              <w:left w:w="0" w:type="dxa"/>
              <w:right w:w="0" w:type="dxa"/>
            </w:tcMar>
          </w:tcPr>
          <w:p w14:paraId="544608F4" w14:textId="52F791FF" w:rsidR="00331347" w:rsidRPr="000C3BF6" w:rsidRDefault="00331347" w:rsidP="001A7BA0">
            <w:pPr>
              <w:spacing w:before="120" w:after="240"/>
              <w:jc w:val="center"/>
              <w:rPr>
                <w:b/>
                <w:bCs/>
                <w:sz w:val="32"/>
                <w:szCs w:val="32"/>
              </w:rPr>
            </w:pPr>
            <w:r>
              <w:rPr>
                <w:b/>
                <w:bCs/>
                <w:sz w:val="32"/>
                <w:szCs w:val="32"/>
              </w:rPr>
              <w:t>REGULAMIN</w:t>
            </w:r>
            <w:r w:rsidRPr="000C3BF6">
              <w:rPr>
                <w:b/>
                <w:bCs/>
                <w:sz w:val="32"/>
                <w:szCs w:val="32"/>
              </w:rPr>
              <w:t xml:space="preserve"> PROGRAMU </w:t>
            </w:r>
            <w:r w:rsidR="00280385">
              <w:rPr>
                <w:b/>
                <w:bCs/>
                <w:sz w:val="32"/>
                <w:szCs w:val="32"/>
              </w:rPr>
              <w:t>SPINAKER</w:t>
            </w:r>
          </w:p>
          <w:p w14:paraId="0496741F" w14:textId="04DB9674" w:rsidR="00331347" w:rsidRPr="000C3BF6" w:rsidRDefault="00331347" w:rsidP="00000539">
            <w:pPr>
              <w:jc w:val="both"/>
            </w:pPr>
            <w:r w:rsidRPr="000C3BF6">
              <w:t>Niniejsz</w:t>
            </w:r>
            <w:r w:rsidR="00106021">
              <w:t xml:space="preserve">y </w:t>
            </w:r>
            <w:r w:rsidR="00DB26D0">
              <w:t>regulamin</w:t>
            </w:r>
            <w:r w:rsidRPr="000C3BF6">
              <w:t xml:space="preserve"> dotyczy programu </w:t>
            </w:r>
            <w:r w:rsidR="00280385">
              <w:t>Spinaker</w:t>
            </w:r>
            <w:r w:rsidRPr="000C3BF6">
              <w:t xml:space="preserve"> (zwanego dalej </w:t>
            </w:r>
            <w:r w:rsidR="00DB26D0">
              <w:t>„</w:t>
            </w:r>
            <w:r w:rsidRPr="000C3BF6">
              <w:t>Programem</w:t>
            </w:r>
            <w:r w:rsidR="00DB26D0">
              <w:t>”</w:t>
            </w:r>
            <w:r w:rsidRPr="000C3BF6">
              <w:t xml:space="preserve">), organizowanego przez Narodową Agencję Wymiany Akademickiej, </w:t>
            </w:r>
            <w:r w:rsidR="00755B84">
              <w:t xml:space="preserve">przygotowanego i </w:t>
            </w:r>
            <w:r w:rsidRPr="000C3BF6">
              <w:t>realizowanego przez</w:t>
            </w:r>
            <w:r w:rsidR="00755B84">
              <w:t xml:space="preserve"> </w:t>
            </w:r>
            <w:r w:rsidRPr="000C3BF6">
              <w:t>Uniwersytet Warszawski (zwany dalej UW; Krakowskie Przedmieście 26/28, 00-927 Warszawa, Polska)</w:t>
            </w:r>
            <w:r w:rsidR="00755B84">
              <w:t>.</w:t>
            </w:r>
          </w:p>
          <w:p w14:paraId="2292939B" w14:textId="0950A99F" w:rsidR="00331347" w:rsidRPr="000C3BF6" w:rsidRDefault="00331347" w:rsidP="001A7BA0">
            <w:pPr>
              <w:spacing w:before="240" w:after="120"/>
              <w:jc w:val="center"/>
              <w:rPr>
                <w:sz w:val="28"/>
                <w:szCs w:val="28"/>
              </w:rPr>
            </w:pPr>
            <w:r>
              <w:rPr>
                <w:sz w:val="28"/>
                <w:szCs w:val="28"/>
              </w:rPr>
              <w:t>POSTANOWIENIA</w:t>
            </w:r>
          </w:p>
          <w:p w14:paraId="3535873B" w14:textId="20ABEEFC" w:rsidR="00331347" w:rsidRDefault="00331347" w:rsidP="00866820">
            <w:pPr>
              <w:pStyle w:val="Akapitzlist"/>
              <w:numPr>
                <w:ilvl w:val="0"/>
                <w:numId w:val="12"/>
              </w:numPr>
              <w:ind w:left="430"/>
              <w:jc w:val="both"/>
            </w:pPr>
            <w:r>
              <w:t xml:space="preserve">Program: </w:t>
            </w:r>
            <w:r w:rsidR="00000539">
              <w:rPr>
                <w:lang w:val="en-GB"/>
              </w:rPr>
              <w:t>Uniwersytet Warszawski</w:t>
            </w:r>
            <w:r w:rsidR="00000539" w:rsidRPr="00000539">
              <w:rPr>
                <w:lang w:val="en-GB"/>
              </w:rPr>
              <w:t xml:space="preserve"> zobowiązuje się do przygotowania </w:t>
            </w:r>
            <w:r w:rsidR="00000539">
              <w:rPr>
                <w:lang w:val="en-GB"/>
              </w:rPr>
              <w:t>I </w:t>
            </w:r>
            <w:r w:rsidR="00000539" w:rsidRPr="00000539">
              <w:rPr>
                <w:lang w:val="en-GB"/>
              </w:rPr>
              <w:t>wdrożenia programu kształcenia w</w:t>
            </w:r>
            <w:r w:rsidR="00000539">
              <w:rPr>
                <w:lang w:val="en-GB"/>
              </w:rPr>
              <w:t> </w:t>
            </w:r>
            <w:r w:rsidR="00000539" w:rsidRPr="00000539">
              <w:rPr>
                <w:lang w:val="en-GB"/>
              </w:rPr>
              <w:t xml:space="preserve">zakresie </w:t>
            </w:r>
            <w:r w:rsidR="00000539" w:rsidRPr="00000539">
              <w:rPr>
                <w:i/>
                <w:iCs/>
                <w:lang w:val="en-GB"/>
              </w:rPr>
              <w:t>Artificial Intelligence in Business and Finance</w:t>
            </w:r>
            <w:r w:rsidR="00000539" w:rsidRPr="00000539">
              <w:rPr>
                <w:lang w:val="en-GB"/>
              </w:rPr>
              <w:t>, oferowanego Wydział Nauk Ekonomicznych</w:t>
            </w:r>
            <w:r>
              <w:t xml:space="preserve">. Z zastrzeżeniem przepisów ustawowych, po ukończeniu </w:t>
            </w:r>
            <w:r w:rsidR="00C4027C">
              <w:t>Programu</w:t>
            </w:r>
            <w:r>
              <w:t xml:space="preserve"> </w:t>
            </w:r>
            <w:r w:rsidR="00C4027C">
              <w:t>jego uczestnicy</w:t>
            </w:r>
            <w:r>
              <w:t xml:space="preserve"> otrzymają </w:t>
            </w:r>
            <w:r w:rsidR="00C4027C">
              <w:t>dyplom ukończenia w</w:t>
            </w:r>
            <w:r w:rsidR="00000539">
              <w:t> </w:t>
            </w:r>
            <w:r w:rsidR="00C4027C">
              <w:t>formie mikropoświadczenia</w:t>
            </w:r>
            <w:r>
              <w:t>, wydany przez przez UW.</w:t>
            </w:r>
          </w:p>
          <w:p w14:paraId="2DF82624" w14:textId="77777777" w:rsidR="00331347" w:rsidRPr="00FE321D" w:rsidRDefault="00331347" w:rsidP="00866820">
            <w:pPr>
              <w:rPr>
                <w:sz w:val="18"/>
                <w:szCs w:val="18"/>
              </w:rPr>
            </w:pPr>
          </w:p>
          <w:p w14:paraId="0A444959" w14:textId="2A08B6A4" w:rsidR="00331347" w:rsidRDefault="00331347" w:rsidP="00BC1E17">
            <w:pPr>
              <w:pStyle w:val="Akapitzlist"/>
              <w:numPr>
                <w:ilvl w:val="0"/>
                <w:numId w:val="12"/>
              </w:numPr>
              <w:spacing w:line="252" w:lineRule="auto"/>
              <w:ind w:left="425" w:hanging="357"/>
              <w:jc w:val="both"/>
            </w:pPr>
            <w:r>
              <w:t xml:space="preserve">Wybór </w:t>
            </w:r>
            <w:r w:rsidR="00C4027C">
              <w:t>uczestników</w:t>
            </w:r>
            <w:r>
              <w:t xml:space="preserve">: </w:t>
            </w:r>
            <w:r w:rsidR="00C4027C" w:rsidRPr="00C4027C">
              <w:t>Do udziału w</w:t>
            </w:r>
            <w:r w:rsidR="00C4027C">
              <w:t> </w:t>
            </w:r>
            <w:r w:rsidR="00C4027C" w:rsidRPr="00C4027C">
              <w:t>Programie dopuszczeni zostaną studenci zagraniczni (spoza UW), jak również studenci i doktoranci z UW.</w:t>
            </w:r>
            <w:r>
              <w:t xml:space="preserve"> Proces selekcji będzie uwzględniał doskonałość akademicką, wcześniejszą pracę i</w:t>
            </w:r>
            <w:r w:rsidR="00C4027C">
              <w:t> </w:t>
            </w:r>
            <w:r>
              <w:t xml:space="preserve">doświadczenia pozaszkolne, a także wyraźne wykazanie silnej motywacji do zaangażowania się w Program. </w:t>
            </w:r>
            <w:r w:rsidR="00BC1E17" w:rsidRPr="00BC1E17">
              <w:t>Każda edycja Programu przewiduje udział ok. 20 obcokrajowców i 5 Polaków (3-4 studentów UW i 1-2 doktorantów UW). Są to wartości przybliżone i mogą się różnić pomiędzy edycjami Programu.</w:t>
            </w:r>
          </w:p>
          <w:p w14:paraId="78BE9980" w14:textId="77777777" w:rsidR="00331347" w:rsidRDefault="00331347" w:rsidP="00866820"/>
          <w:p w14:paraId="45133E97" w14:textId="77777777" w:rsidR="00331347" w:rsidRDefault="00331347" w:rsidP="00FE321D">
            <w:pPr>
              <w:ind w:left="430"/>
            </w:pPr>
            <w:r>
              <w:t>Kryteria przyjęć:</w:t>
            </w:r>
          </w:p>
          <w:p w14:paraId="0E54F469" w14:textId="7D9DBEC5" w:rsidR="00331347" w:rsidRDefault="00331347" w:rsidP="00110F9B">
            <w:pPr>
              <w:pStyle w:val="Akapitzlist"/>
              <w:numPr>
                <w:ilvl w:val="1"/>
                <w:numId w:val="14"/>
              </w:numPr>
              <w:ind w:left="850" w:hanging="293"/>
              <w:jc w:val="both"/>
            </w:pPr>
            <w:r>
              <w:t>Ukończone studia licencjackie z co najmniej 180 ECTS [</w:t>
            </w:r>
            <w:r w:rsidRPr="008960DA">
              <w:rPr>
                <w:i/>
                <w:iCs/>
              </w:rPr>
              <w:t>minimum/wymóg 180 ECTS, 10 pkt jeśli tak, następnie +0,1 pkt za każdy 1 ECTS powyżej 180 ECTS</w:t>
            </w:r>
            <w:r>
              <w:t>]</w:t>
            </w:r>
            <w:r w:rsidR="008960DA" w:rsidRPr="008960DA">
              <w:t>.</w:t>
            </w:r>
          </w:p>
          <w:p w14:paraId="72C011EC" w14:textId="2792B1F0" w:rsidR="00000539" w:rsidRDefault="00000539" w:rsidP="00110F9B">
            <w:pPr>
              <w:pStyle w:val="Akapitzlist"/>
              <w:numPr>
                <w:ilvl w:val="1"/>
                <w:numId w:val="14"/>
              </w:numPr>
              <w:ind w:left="850" w:hanging="293"/>
              <w:jc w:val="both"/>
            </w:pPr>
            <w:r w:rsidRPr="00891EEA">
              <w:t>Zbieżność kierunku studiów licencjackich z</w:t>
            </w:r>
            <w:r>
              <w:t> </w:t>
            </w:r>
            <w:r w:rsidRPr="00891EEA">
              <w:t xml:space="preserve">programem kształcenia w zakresie </w:t>
            </w:r>
            <w:r w:rsidRPr="00891EEA">
              <w:rPr>
                <w:i/>
                <w:iCs/>
              </w:rPr>
              <w:t xml:space="preserve">Artificial Intelligence in </w:t>
            </w:r>
            <w:r w:rsidRPr="00891EEA">
              <w:rPr>
                <w:i/>
                <w:iCs/>
              </w:rPr>
              <w:lastRenderedPageBreak/>
              <w:t>Business and Finance</w:t>
            </w:r>
            <w:r>
              <w:t xml:space="preserve"> (</w:t>
            </w:r>
            <w:r w:rsidRPr="008960DA">
              <w:t>biznes, rachunkowoś</w:t>
            </w:r>
            <w:r>
              <w:t>ć</w:t>
            </w:r>
            <w:r w:rsidRPr="008960DA">
              <w:t>, informatyk</w:t>
            </w:r>
            <w:r>
              <w:t>a</w:t>
            </w:r>
            <w:r w:rsidRPr="008960DA">
              <w:t>, ekonomi</w:t>
            </w:r>
            <w:r>
              <w:t>a, finanse</w:t>
            </w:r>
            <w:r w:rsidRPr="008960DA">
              <w:t xml:space="preserve"> itp.</w:t>
            </w:r>
            <w:r>
              <w:t>), oceniana przez Komisję Rekrutacyjną.</w:t>
            </w:r>
          </w:p>
          <w:p w14:paraId="6C31138B" w14:textId="6C925D40" w:rsidR="00331347" w:rsidRDefault="00331347" w:rsidP="00FE321D">
            <w:pPr>
              <w:pStyle w:val="Akapitzlist"/>
              <w:numPr>
                <w:ilvl w:val="1"/>
                <w:numId w:val="14"/>
              </w:numPr>
              <w:ind w:left="855" w:hanging="301"/>
              <w:jc w:val="both"/>
            </w:pPr>
            <w:r>
              <w:t>Znajomość języka angielskiego na poziomie B2 [</w:t>
            </w:r>
            <w:r w:rsidRPr="008960DA">
              <w:rPr>
                <w:i/>
                <w:iCs/>
              </w:rPr>
              <w:t>kryterium tak/nie, wymagane, na podstawie CEFR</w:t>
            </w:r>
            <w:r>
              <w:t>].</w:t>
            </w:r>
          </w:p>
          <w:p w14:paraId="5433EDE6" w14:textId="5E535DFA" w:rsidR="00331347" w:rsidRDefault="00331347" w:rsidP="00FE321D">
            <w:pPr>
              <w:pStyle w:val="Akapitzlist"/>
              <w:numPr>
                <w:ilvl w:val="1"/>
                <w:numId w:val="14"/>
              </w:numPr>
              <w:ind w:left="855" w:hanging="301"/>
              <w:jc w:val="both"/>
            </w:pPr>
            <w:r>
              <w:t>Motywacja i zaangażowanie [</w:t>
            </w:r>
            <w:r w:rsidRPr="008960DA">
              <w:rPr>
                <w:i/>
                <w:iCs/>
              </w:rPr>
              <w:t>oceniane na podstawie listu motywacyjnego przygotowanego przez aplikującego studenta; 1-10 pkt</w:t>
            </w:r>
            <w:r>
              <w:t>].</w:t>
            </w:r>
          </w:p>
          <w:p w14:paraId="673A655F" w14:textId="5CADC91C" w:rsidR="00331347" w:rsidRDefault="00331347" w:rsidP="00FE321D">
            <w:pPr>
              <w:pStyle w:val="Akapitzlist"/>
              <w:numPr>
                <w:ilvl w:val="1"/>
                <w:numId w:val="14"/>
              </w:numPr>
              <w:ind w:left="855" w:hanging="301"/>
              <w:jc w:val="both"/>
            </w:pPr>
            <w:r>
              <w:t>W przypadku równej liczby zgłoszeń decydować będzie kolejność zgłoszeń.</w:t>
            </w:r>
          </w:p>
          <w:p w14:paraId="445C53B6" w14:textId="7BDAC500" w:rsidR="00331347" w:rsidRDefault="00331347" w:rsidP="00FE321D">
            <w:pPr>
              <w:ind w:left="430"/>
              <w:jc w:val="both"/>
            </w:pPr>
            <w:r>
              <w:t xml:space="preserve">Postępowanie rekrutacyjne </w:t>
            </w:r>
            <w:r w:rsidR="00BC1E17">
              <w:t xml:space="preserve">w danej edycji </w:t>
            </w:r>
            <w:r>
              <w:t xml:space="preserve">zakończy się wyłonieniem </w:t>
            </w:r>
            <w:r w:rsidR="00BC1E17">
              <w:t>2</w:t>
            </w:r>
            <w:r>
              <w:t xml:space="preserve">5 </w:t>
            </w:r>
            <w:r w:rsidR="00BC1E17">
              <w:t>uczestników</w:t>
            </w:r>
            <w:r>
              <w:t xml:space="preserve"> wybranych do udziału w Programie oraz 5</w:t>
            </w:r>
            <w:r w:rsidR="00BC1E17">
              <w:t> uczestników</w:t>
            </w:r>
            <w:r>
              <w:t xml:space="preserve"> na liście rezerwowej. Osoby zakwalifikowane do udziału w Programie zostaną indywidualnie powiadomione o</w:t>
            </w:r>
            <w:r w:rsidR="00BC1E17">
              <w:t> </w:t>
            </w:r>
            <w:r>
              <w:t>tym fakcie przez pracowników administracyjnych odpowiedzialnych za proces rekrutacji. Postępowanie rekrutacyjne zakończy się sporządzeniem Protokołu z Posiedzenia Komisji Rekrutacyjnej.</w:t>
            </w:r>
          </w:p>
          <w:p w14:paraId="2E7C69B0" w14:textId="77777777" w:rsidR="00331347" w:rsidRDefault="00331347" w:rsidP="00FE321D">
            <w:pPr>
              <w:ind w:left="430"/>
              <w:jc w:val="both"/>
            </w:pPr>
          </w:p>
          <w:p w14:paraId="1B64C675" w14:textId="35CBBCE5" w:rsidR="00331347" w:rsidRDefault="00331347" w:rsidP="00341C2D">
            <w:pPr>
              <w:pStyle w:val="Akapitzlist"/>
              <w:numPr>
                <w:ilvl w:val="0"/>
                <w:numId w:val="12"/>
              </w:numPr>
              <w:ind w:left="430"/>
              <w:jc w:val="both"/>
            </w:pPr>
            <w:r>
              <w:t xml:space="preserve">Program </w:t>
            </w:r>
            <w:r w:rsidR="00C126CF">
              <w:t>zajęć</w:t>
            </w:r>
            <w:r>
              <w:t xml:space="preserve">: </w:t>
            </w:r>
            <w:r w:rsidR="00BC1E17">
              <w:t>program zajęć</w:t>
            </w:r>
            <w:r>
              <w:t xml:space="preserve"> (dostępny </w:t>
            </w:r>
            <w:r w:rsidR="00195450">
              <w:t>na stronie projektu</w:t>
            </w:r>
            <w:r>
              <w:t>) oraz wszelkie ewentualne modyfikacje zostaną ustalone i</w:t>
            </w:r>
            <w:r w:rsidR="00BC1E17">
              <w:t> </w:t>
            </w:r>
            <w:r>
              <w:t xml:space="preserve">przedstawione </w:t>
            </w:r>
            <w:r w:rsidR="00BC1E17">
              <w:t>uczestnikom</w:t>
            </w:r>
            <w:r>
              <w:t xml:space="preserve"> przed ogłoszeniem naboru. </w:t>
            </w:r>
          </w:p>
          <w:p w14:paraId="06B64F64" w14:textId="4847FEE0" w:rsidR="00331347" w:rsidRDefault="00331347" w:rsidP="00341C2D">
            <w:pPr>
              <w:ind w:left="430"/>
              <w:jc w:val="both"/>
            </w:pPr>
            <w:r>
              <w:t xml:space="preserve">Program </w:t>
            </w:r>
            <w:r w:rsidR="00C126CF">
              <w:t>zajęć</w:t>
            </w:r>
            <w:r>
              <w:t xml:space="preserve"> będzie zgodny z</w:t>
            </w:r>
            <w:r w:rsidR="00C126CF">
              <w:t> </w:t>
            </w:r>
            <w:r>
              <w:t xml:space="preserve">minimalnymi standardami </w:t>
            </w:r>
            <w:r w:rsidR="00BC1E17">
              <w:t>UW</w:t>
            </w:r>
            <w:r>
              <w:t xml:space="preserve"> i właściwe władze uniwersyteckie, zgodnie z polskim prawem krajowym. </w:t>
            </w:r>
            <w:r w:rsidR="00C126CF">
              <w:t>Z</w:t>
            </w:r>
            <w:r>
              <w:t>miany w programie mogą nastąpić w odpowiedzi na zmiany w</w:t>
            </w:r>
            <w:r w:rsidR="00C126CF">
              <w:t> </w:t>
            </w:r>
            <w:r>
              <w:t xml:space="preserve">ofercie akademickiej i planach studiów przedstawionych przez </w:t>
            </w:r>
            <w:r w:rsidR="00C126CF">
              <w:t>UW</w:t>
            </w:r>
            <w:r w:rsidR="00AB4C09">
              <w:t xml:space="preserve">. </w:t>
            </w:r>
            <w:r>
              <w:t xml:space="preserve">Program </w:t>
            </w:r>
            <w:r w:rsidR="00C126CF">
              <w:t>zajęć</w:t>
            </w:r>
            <w:r>
              <w:t xml:space="preserve"> pozostaje w mocy, o ile nie zostaną wdrożone nowe środki prawne lub decyzje na szczeblu uniwersyteckim. W przypadku takich zmian prawnych, plan </w:t>
            </w:r>
            <w:r w:rsidR="00C126CF">
              <w:t>zajęć</w:t>
            </w:r>
            <w:r>
              <w:t xml:space="preserve"> </w:t>
            </w:r>
            <w:r w:rsidR="00C126CF">
              <w:t xml:space="preserve">zostanie zmodyfikowany </w:t>
            </w:r>
            <w:r>
              <w:t>zgodnie ze zmienionymi ramami prawnymi.</w:t>
            </w:r>
          </w:p>
          <w:p w14:paraId="385E36AF" w14:textId="26FDEF9D" w:rsidR="00C126CF" w:rsidRDefault="00C126CF" w:rsidP="00341C2D">
            <w:pPr>
              <w:ind w:left="431"/>
              <w:jc w:val="both"/>
            </w:pPr>
            <w:r>
              <w:t>Program zajęć i jego zakres mogą ulegać zmianom także pod wpływem naturalnego rozwoju i przeobrażeń dziedziny wiedzy, których dotyczą.</w:t>
            </w:r>
          </w:p>
          <w:p w14:paraId="75DB76A9" w14:textId="77777777" w:rsidR="00FE39B2" w:rsidRDefault="00FE39B2" w:rsidP="00A606F8">
            <w:pPr>
              <w:ind w:left="430"/>
              <w:jc w:val="both"/>
            </w:pPr>
          </w:p>
          <w:p w14:paraId="68127C55" w14:textId="5E08A6CA" w:rsidR="00331347" w:rsidRDefault="00BC1E17" w:rsidP="007330AB">
            <w:pPr>
              <w:pStyle w:val="Akapitzlist"/>
              <w:numPr>
                <w:ilvl w:val="0"/>
                <w:numId w:val="12"/>
              </w:numPr>
              <w:ind w:left="430"/>
              <w:jc w:val="both"/>
            </w:pPr>
            <w:r>
              <w:lastRenderedPageBreak/>
              <w:t>Przebieg i długość</w:t>
            </w:r>
            <w:r w:rsidR="00331347" w:rsidRPr="007330AB">
              <w:t xml:space="preserve"> </w:t>
            </w:r>
            <w:r w:rsidR="00331347">
              <w:t>P</w:t>
            </w:r>
            <w:r w:rsidR="00331347" w:rsidRPr="007330AB">
              <w:t xml:space="preserve">rogramu: </w:t>
            </w:r>
            <w:r w:rsidRPr="00BC1E17">
              <w:t>Zajęcia odbywać się będą na UW w okresie wakacyjnym, bez kolizji z regularnym programem studiów.</w:t>
            </w:r>
            <w:r>
              <w:t xml:space="preserve"> </w:t>
            </w:r>
            <w:r w:rsidR="00331347" w:rsidRPr="007330AB">
              <w:t xml:space="preserve">Program będzie obejmował dwa </w:t>
            </w:r>
            <w:r w:rsidR="006A6620">
              <w:t>tygodnie zajęć</w:t>
            </w:r>
            <w:r w:rsidR="00331347" w:rsidRPr="007330AB">
              <w:t xml:space="preserve">. </w:t>
            </w:r>
            <w:r w:rsidR="006A6620">
              <w:t>Szczegółowy harmonogram zajęć udostępniony zostanie na stronie UW przed rozpoczęciem rekrutacji</w:t>
            </w:r>
            <w:r w:rsidR="00331347" w:rsidRPr="007330AB">
              <w:t>.</w:t>
            </w:r>
          </w:p>
          <w:p w14:paraId="0C5B8DD8" w14:textId="77777777" w:rsidR="00331347" w:rsidRDefault="00331347" w:rsidP="00A14579"/>
          <w:p w14:paraId="73D0AE08" w14:textId="16CD2346" w:rsidR="00331347" w:rsidRDefault="00341C2D" w:rsidP="007330AB">
            <w:pPr>
              <w:pStyle w:val="Akapitzlist"/>
              <w:numPr>
                <w:ilvl w:val="0"/>
                <w:numId w:val="12"/>
              </w:numPr>
              <w:ind w:left="430"/>
              <w:jc w:val="both"/>
            </w:pPr>
            <w:r>
              <w:t>Regulamin zajęć</w:t>
            </w:r>
            <w:r w:rsidR="00331347" w:rsidRPr="007330AB">
              <w:t xml:space="preserve">: </w:t>
            </w:r>
            <w:r w:rsidR="00A14579">
              <w:t>Administracja UW</w:t>
            </w:r>
            <w:r w:rsidR="00331347" w:rsidRPr="007330AB">
              <w:t xml:space="preserve"> poinformuj</w:t>
            </w:r>
            <w:r w:rsidR="00A14579">
              <w:t>e</w:t>
            </w:r>
            <w:r w:rsidR="00331347" w:rsidRPr="007330AB">
              <w:t xml:space="preserve"> </w:t>
            </w:r>
            <w:r w:rsidR="00A14579">
              <w:t>uczestników</w:t>
            </w:r>
            <w:r w:rsidR="00331347" w:rsidRPr="007330AB">
              <w:t xml:space="preserve"> o przepisach dotyczących </w:t>
            </w:r>
            <w:r w:rsidR="00331347">
              <w:t>P</w:t>
            </w:r>
            <w:r w:rsidR="00331347" w:rsidRPr="007330AB">
              <w:t>rogramu.</w:t>
            </w:r>
          </w:p>
          <w:p w14:paraId="2640E0B9" w14:textId="77777777" w:rsidR="00331347" w:rsidRPr="00A14579" w:rsidRDefault="00331347" w:rsidP="00A14579">
            <w:pPr>
              <w:rPr>
                <w:sz w:val="18"/>
                <w:szCs w:val="18"/>
              </w:rPr>
            </w:pPr>
          </w:p>
          <w:p w14:paraId="24DC64C9" w14:textId="22B26351" w:rsidR="00331347" w:rsidRDefault="00331347" w:rsidP="0078686B">
            <w:pPr>
              <w:pStyle w:val="Akapitzlist"/>
              <w:numPr>
                <w:ilvl w:val="0"/>
                <w:numId w:val="12"/>
              </w:numPr>
              <w:spacing w:line="259" w:lineRule="auto"/>
              <w:ind w:left="430"/>
              <w:jc w:val="both"/>
            </w:pPr>
            <w:r>
              <w:t>Kryteria oceny efektów uczenia się: Ocenie podlegać będą:</w:t>
            </w:r>
          </w:p>
          <w:p w14:paraId="36134A63" w14:textId="4EB06EEC" w:rsidR="00331347" w:rsidRDefault="00331347" w:rsidP="00110F9B">
            <w:pPr>
              <w:pStyle w:val="Akapitzlist"/>
              <w:numPr>
                <w:ilvl w:val="1"/>
                <w:numId w:val="16"/>
              </w:numPr>
              <w:ind w:left="850" w:hanging="293"/>
              <w:jc w:val="both"/>
            </w:pPr>
            <w:r>
              <w:t xml:space="preserve">Poziom realizacji </w:t>
            </w:r>
            <w:r w:rsidR="00A14579">
              <w:t>Programu</w:t>
            </w:r>
            <w:r>
              <w:t xml:space="preserve"> i uzyskane efekty kształcenia.</w:t>
            </w:r>
          </w:p>
          <w:p w14:paraId="1D1989DD" w14:textId="2B35CF3D" w:rsidR="00331347" w:rsidRDefault="00331347" w:rsidP="00110F9B">
            <w:pPr>
              <w:pStyle w:val="Akapitzlist"/>
              <w:numPr>
                <w:ilvl w:val="1"/>
                <w:numId w:val="16"/>
              </w:numPr>
              <w:spacing w:line="259" w:lineRule="auto"/>
              <w:ind w:left="850" w:hanging="293"/>
              <w:jc w:val="both"/>
            </w:pPr>
            <w:r>
              <w:t>Jakość i efektywność realizowanych projektów analitycznych.</w:t>
            </w:r>
          </w:p>
          <w:p w14:paraId="77CAAB37" w14:textId="69B5EB35" w:rsidR="00331347" w:rsidRDefault="00331347" w:rsidP="00110F9B">
            <w:pPr>
              <w:pStyle w:val="Akapitzlist"/>
              <w:numPr>
                <w:ilvl w:val="1"/>
                <w:numId w:val="16"/>
              </w:numPr>
              <w:spacing w:line="259" w:lineRule="auto"/>
              <w:ind w:left="850" w:hanging="293"/>
              <w:jc w:val="both"/>
            </w:pPr>
            <w:r>
              <w:t xml:space="preserve">Stopień wykorzystania zdobytej wiedzy i umiejętności w pracy </w:t>
            </w:r>
            <w:r w:rsidR="00A14579">
              <w:t>zaliczeniowej</w:t>
            </w:r>
            <w:r>
              <w:t>.</w:t>
            </w:r>
          </w:p>
          <w:p w14:paraId="001EC8FC" w14:textId="5D08FAD1" w:rsidR="00331347" w:rsidRDefault="00331347" w:rsidP="00110F9B">
            <w:pPr>
              <w:pStyle w:val="Akapitzlist"/>
              <w:numPr>
                <w:ilvl w:val="1"/>
                <w:numId w:val="16"/>
              </w:numPr>
              <w:spacing w:line="259" w:lineRule="auto"/>
              <w:ind w:left="850" w:hanging="293"/>
              <w:jc w:val="both"/>
            </w:pPr>
            <w:r>
              <w:t>Aktywność w realizacji mobilności akademickiej i współpracy międzynarodowej.</w:t>
            </w:r>
          </w:p>
          <w:p w14:paraId="028CCA1E" w14:textId="77777777" w:rsidR="00331347" w:rsidRPr="00A63A7B" w:rsidRDefault="00331347" w:rsidP="0078686B">
            <w:pPr>
              <w:jc w:val="both"/>
            </w:pPr>
          </w:p>
          <w:p w14:paraId="480208F5" w14:textId="77777777" w:rsidR="00331347" w:rsidRPr="00A63A7B" w:rsidRDefault="00331347" w:rsidP="0082450F">
            <w:pPr>
              <w:pStyle w:val="Akapitzlist"/>
              <w:numPr>
                <w:ilvl w:val="0"/>
                <w:numId w:val="12"/>
              </w:numPr>
              <w:ind w:left="430"/>
              <w:jc w:val="both"/>
            </w:pPr>
            <w:r w:rsidRPr="00A63A7B">
              <w:t>Kompetencje nabyte w wyniku wsparcia:</w:t>
            </w:r>
          </w:p>
          <w:p w14:paraId="111E728D" w14:textId="51E77EAC" w:rsidR="00331347" w:rsidRPr="00A63A7B" w:rsidRDefault="00331347" w:rsidP="008960DA">
            <w:pPr>
              <w:pStyle w:val="Akapitzlist"/>
              <w:numPr>
                <w:ilvl w:val="0"/>
                <w:numId w:val="19"/>
              </w:numPr>
              <w:ind w:left="843" w:hanging="141"/>
              <w:jc w:val="both"/>
            </w:pPr>
            <w:r w:rsidRPr="00A63A7B">
              <w:t xml:space="preserve">Wiedza: </w:t>
            </w:r>
            <w:r w:rsidR="00A63A7B" w:rsidRPr="00A63A7B">
              <w:t>uczestnicy zdobędą zaawansowaną i aktualną wiedzę z pogranicza ekonomii, finansów oraz nowoczesnych technologii informatycznych. Poznają teoretyczne podstawy sztucznej inteligencji, mechanizmy działania algorytmów uczenia maszynowego, a także sposoby ich zastosowania w analizie szeregów czasowych, zarządzaniu portfelem inwestycyjnym oraz ocenie ryzyka. Dowiedzą się, jak funkcjonują modele predykcyjne i narzędzia explainable AI, zyskają też wiedzę na temat zgodności z regulacjami prawnymi, takimi jak EU AI Act, co zwiększy ich świadomość w zakresie etycznego i zgodnego z prawem wykorzystywania nowoczesnych technologii</w:t>
            </w:r>
            <w:r w:rsidRPr="00A63A7B">
              <w:t>.</w:t>
            </w:r>
          </w:p>
          <w:p w14:paraId="28702C51" w14:textId="3FF26D01" w:rsidR="00331347" w:rsidRPr="00A63A7B" w:rsidRDefault="00331347" w:rsidP="008960DA">
            <w:pPr>
              <w:pStyle w:val="Akapitzlist"/>
              <w:numPr>
                <w:ilvl w:val="0"/>
                <w:numId w:val="19"/>
              </w:numPr>
              <w:ind w:left="843" w:hanging="141"/>
              <w:jc w:val="both"/>
            </w:pPr>
            <w:r w:rsidRPr="00A63A7B">
              <w:t xml:space="preserve">Umiejętności: </w:t>
            </w:r>
            <w:r w:rsidR="00A63A7B" w:rsidRPr="00A63A7B">
              <w:t xml:space="preserve">uczestnicy nauczą się praktycznego wykorzystywania </w:t>
            </w:r>
            <w:r w:rsidR="00A63A7B" w:rsidRPr="00A63A7B">
              <w:lastRenderedPageBreak/>
              <w:t>narzędzi takich jak R, Python, ASANA, XAI czy Cardanit Pro. Będą potrafili samodzielnie analizować dane finansowe i biznesowe, budować modele predykcyjne, interpretować wyniki analiz oraz wizualizować dane w sposób umożliwiający podejmowanie decyzji menedżerskich. Nabędą także umiejętność zarządzania projektami opartymi na danych, oceny ryzyka, pracy w środowiskach zdalnych i hybrydowych, a także sprawnej obsługi platform edukacyjnych i</w:t>
            </w:r>
            <w:r w:rsidR="008960DA">
              <w:t> </w:t>
            </w:r>
            <w:r w:rsidR="00A63A7B" w:rsidRPr="00A63A7B">
              <w:t>narzędzi wspomagających współpracę</w:t>
            </w:r>
            <w:r w:rsidRPr="00A63A7B">
              <w:t>.</w:t>
            </w:r>
          </w:p>
          <w:p w14:paraId="7BCA2381" w14:textId="7F4AE9C0" w:rsidR="00331347" w:rsidRPr="00A63A7B" w:rsidRDefault="00331347" w:rsidP="008960DA">
            <w:pPr>
              <w:pStyle w:val="Akapitzlist"/>
              <w:numPr>
                <w:ilvl w:val="0"/>
                <w:numId w:val="19"/>
              </w:numPr>
              <w:ind w:left="843" w:hanging="141"/>
              <w:jc w:val="both"/>
            </w:pPr>
            <w:r w:rsidRPr="00A63A7B">
              <w:t xml:space="preserve">Kompetencje społeczne: </w:t>
            </w:r>
            <w:r w:rsidR="004F0035">
              <w:t>Program</w:t>
            </w:r>
            <w:r w:rsidR="00A63A7B" w:rsidRPr="00A63A7B">
              <w:t xml:space="preserve"> znacząco wpłynie na rozwój zdolności pracy w międzynarodowym i międzykulturowym zespole. Uczestnicy rozwiną postawy otwartości, elastyczności i tolerancji, ucząc się współdziałania z osobami pochodzącymi z różnych krajów i systemów edukacyjnych. Dzięki wspólnemu udziałowi w intensywnych warsztatach i zadaniach zespołowych zwiększą swoją komunikatywność, umiejętność dzielenia się wiedzą i przyjmowania odpowiedzialności za realizację wspólnych celów. Kontakt z ekspertami z zagranicy oraz nowoczesnym podejściem dydaktycznym pomoże im także lepiej odnaleźć się w globalnym środowisku pracy, opartym na współpracy i szacunku dla różnorodności</w:t>
            </w:r>
            <w:r w:rsidRPr="00A63A7B">
              <w:t>.</w:t>
            </w:r>
          </w:p>
          <w:p w14:paraId="4ECAB1AB" w14:textId="77777777" w:rsidR="00331347" w:rsidRPr="007A0113" w:rsidRDefault="00331347" w:rsidP="00C004ED">
            <w:pPr>
              <w:rPr>
                <w:sz w:val="18"/>
                <w:szCs w:val="18"/>
              </w:rPr>
            </w:pPr>
          </w:p>
          <w:p w14:paraId="5B21F2D5" w14:textId="08D0B983" w:rsidR="00331347" w:rsidRDefault="007A0113" w:rsidP="00331347">
            <w:pPr>
              <w:pStyle w:val="Akapitzlist"/>
              <w:numPr>
                <w:ilvl w:val="0"/>
                <w:numId w:val="12"/>
              </w:numPr>
              <w:ind w:left="430"/>
              <w:jc w:val="both"/>
            </w:pPr>
            <w:r>
              <w:t>Wsparcie finansowe</w:t>
            </w:r>
            <w:r w:rsidR="00331347" w:rsidRPr="00331347">
              <w:t>: Uczestnicząc w</w:t>
            </w:r>
            <w:r>
              <w:t> </w:t>
            </w:r>
            <w:r w:rsidR="00331347" w:rsidRPr="00331347">
              <w:t xml:space="preserve">programie </w:t>
            </w:r>
            <w:r w:rsidR="00C004ED">
              <w:t>Spinaker</w:t>
            </w:r>
            <w:r w:rsidR="00331347" w:rsidRPr="00331347">
              <w:t xml:space="preserve">, każdy </w:t>
            </w:r>
            <w:r w:rsidR="00C004ED">
              <w:t>uczestnik zagraniczny (spoza UW)</w:t>
            </w:r>
            <w:r w:rsidR="00331347" w:rsidRPr="00331347">
              <w:t xml:space="preserve"> otrzyma </w:t>
            </w:r>
            <w:r w:rsidR="00C004ED">
              <w:t>jednorazowe wsparcie finansowe</w:t>
            </w:r>
            <w:r w:rsidR="00331347" w:rsidRPr="00331347">
              <w:t xml:space="preserve"> w</w:t>
            </w:r>
            <w:r>
              <w:t> </w:t>
            </w:r>
            <w:r w:rsidR="00331347" w:rsidRPr="00331347">
              <w:t xml:space="preserve">wysokości </w:t>
            </w:r>
            <w:r w:rsidR="00C004ED">
              <w:t>7 </w:t>
            </w:r>
            <w:r w:rsidR="00331347" w:rsidRPr="00331347">
              <w:t>250</w:t>
            </w:r>
            <w:r w:rsidR="00C004ED">
              <w:t> </w:t>
            </w:r>
            <w:r w:rsidR="00331347" w:rsidRPr="00331347">
              <w:t xml:space="preserve">PLN, na czas trwania </w:t>
            </w:r>
            <w:r w:rsidR="00C004ED">
              <w:t>Programu</w:t>
            </w:r>
            <w:r w:rsidR="00331347" w:rsidRPr="00331347">
              <w:t xml:space="preserve"> (</w:t>
            </w:r>
            <w:r w:rsidR="00C004ED">
              <w:t>14 dni</w:t>
            </w:r>
            <w:r w:rsidR="00331347" w:rsidRPr="00331347">
              <w:t>)</w:t>
            </w:r>
            <w:r w:rsidR="00C004ED">
              <w:t>, przy czym:</w:t>
            </w:r>
          </w:p>
          <w:p w14:paraId="1FC4F9D2" w14:textId="51B8498D" w:rsidR="00C004ED" w:rsidRDefault="00C004ED" w:rsidP="00C004ED">
            <w:pPr>
              <w:pStyle w:val="Akapitzlist"/>
              <w:numPr>
                <w:ilvl w:val="0"/>
                <w:numId w:val="27"/>
              </w:numPr>
              <w:ind w:left="843" w:hanging="307"/>
              <w:jc w:val="both"/>
            </w:pPr>
            <w:r>
              <w:t>2 000 PLN na podróż (w obie strony);</w:t>
            </w:r>
          </w:p>
          <w:p w14:paraId="3372F2A1" w14:textId="7D332FE0" w:rsidR="00C004ED" w:rsidRDefault="00C004ED" w:rsidP="00C004ED">
            <w:pPr>
              <w:pStyle w:val="Akapitzlist"/>
              <w:numPr>
                <w:ilvl w:val="0"/>
                <w:numId w:val="27"/>
              </w:numPr>
              <w:ind w:left="843" w:hanging="307"/>
              <w:jc w:val="both"/>
            </w:pPr>
            <w:r>
              <w:t>75 PLN/dzień – stypendium</w:t>
            </w:r>
          </w:p>
          <w:p w14:paraId="183F0363" w14:textId="0A065F5B" w:rsidR="00C004ED" w:rsidRDefault="00C004ED" w:rsidP="00C004ED">
            <w:pPr>
              <w:pStyle w:val="Akapitzlist"/>
              <w:numPr>
                <w:ilvl w:val="0"/>
                <w:numId w:val="27"/>
              </w:numPr>
              <w:ind w:left="843" w:hanging="307"/>
              <w:jc w:val="both"/>
            </w:pPr>
            <w:r>
              <w:t>300 PLN/dzień – koszty utrzymania i zakwaterowania.</w:t>
            </w:r>
          </w:p>
          <w:p w14:paraId="42B56CB9" w14:textId="067A65ED" w:rsidR="007A0113" w:rsidRPr="007A0113" w:rsidRDefault="007A0113" w:rsidP="007A0113">
            <w:pPr>
              <w:pStyle w:val="Akapitzlist"/>
              <w:ind w:left="418"/>
              <w:jc w:val="both"/>
            </w:pPr>
            <w:r w:rsidRPr="007A0113">
              <w:t xml:space="preserve">Uczestnik dowolnie dysponuje otrzymanym wsparciem finansowym. </w:t>
            </w:r>
            <w:r w:rsidRPr="007A0113">
              <w:lastRenderedPageBreak/>
              <w:t>W</w:t>
            </w:r>
            <w:r>
              <w:t> </w:t>
            </w:r>
            <w:r w:rsidRPr="007A0113">
              <w:t>przypadku przerwania udziału w</w:t>
            </w:r>
            <w:r>
              <w:t> </w:t>
            </w:r>
            <w:r w:rsidRPr="007A0113">
              <w:t>Programie z winy uczestnika, uczestnik zobowiązuje się do zwrotu pełnej kwoty uzyskanego wsparcia.</w:t>
            </w:r>
          </w:p>
          <w:p w14:paraId="4FDC76FA" w14:textId="6C1D7F9C" w:rsidR="00C004ED" w:rsidRDefault="00C004ED" w:rsidP="00C004ED">
            <w:pPr>
              <w:pStyle w:val="Akapitzlist"/>
              <w:ind w:left="418"/>
              <w:jc w:val="both"/>
              <w:rPr>
                <w:b/>
                <w:bCs/>
              </w:rPr>
            </w:pPr>
            <w:r w:rsidRPr="007A0113">
              <w:rPr>
                <w:b/>
                <w:bCs/>
              </w:rPr>
              <w:t xml:space="preserve">Wsparcie finansowe nie przysługuje uczestnikom </w:t>
            </w:r>
            <w:r w:rsidR="007A0113" w:rsidRPr="007A0113">
              <w:rPr>
                <w:b/>
                <w:bCs/>
              </w:rPr>
              <w:t>z UW.</w:t>
            </w:r>
          </w:p>
          <w:p w14:paraId="406DC180" w14:textId="77777777" w:rsidR="00331347" w:rsidRDefault="00331347" w:rsidP="00331347">
            <w:pPr>
              <w:pStyle w:val="Akapitzlist"/>
            </w:pPr>
          </w:p>
          <w:p w14:paraId="627D708B" w14:textId="2CCB3B64" w:rsidR="00331347" w:rsidRDefault="00331347" w:rsidP="00857FD1">
            <w:pPr>
              <w:pStyle w:val="Akapitzlist"/>
              <w:numPr>
                <w:ilvl w:val="0"/>
                <w:numId w:val="12"/>
              </w:numPr>
              <w:spacing w:line="252" w:lineRule="auto"/>
              <w:ind w:left="425" w:hanging="357"/>
              <w:jc w:val="both"/>
            </w:pPr>
            <w:r w:rsidRPr="00331347">
              <w:t xml:space="preserve">Opłaty: </w:t>
            </w:r>
            <w:r w:rsidR="007A0113">
              <w:t>W</w:t>
            </w:r>
            <w:r w:rsidRPr="00331347">
              <w:t xml:space="preserve">ydatki, takie jak zakwaterowanie, wiza i </w:t>
            </w:r>
            <w:r>
              <w:t>opieka zdrowotna</w:t>
            </w:r>
            <w:r w:rsidRPr="00331347">
              <w:t xml:space="preserve">, leżą w gestii </w:t>
            </w:r>
            <w:r w:rsidR="007A0113">
              <w:t>uczestników</w:t>
            </w:r>
            <w:r w:rsidRPr="00331347">
              <w:t xml:space="preserve">. </w:t>
            </w:r>
            <w:r w:rsidR="007A0113">
              <w:t>Uczestnicy zagraniczni (spoza UW) zobowiązują się do uzyskania</w:t>
            </w:r>
            <w:r w:rsidRPr="00331347">
              <w:t xml:space="preserve"> niezbędn</w:t>
            </w:r>
            <w:r w:rsidR="007A0113">
              <w:t>ych</w:t>
            </w:r>
            <w:r w:rsidRPr="00331347">
              <w:t xml:space="preserve"> ubezpiecz</w:t>
            </w:r>
            <w:r w:rsidR="007A0113">
              <w:t>eń</w:t>
            </w:r>
            <w:r w:rsidRPr="00331347">
              <w:t>, taki</w:t>
            </w:r>
            <w:r w:rsidR="007A0113">
              <w:t>ch</w:t>
            </w:r>
            <w:r w:rsidRPr="00331347">
              <w:t xml:space="preserve"> jak ubezpieczenie zdrowotne, ubezpieczenie od odpowiedzialności cywilnej i</w:t>
            </w:r>
            <w:r w:rsidR="007A0113">
              <w:t> </w:t>
            </w:r>
            <w:r w:rsidRPr="00331347">
              <w:t>ubezpieczenie od następstw nieszczęśliwych wypadków</w:t>
            </w:r>
            <w:r w:rsidR="007A0113">
              <w:t xml:space="preserve"> na czas udziału w Programie</w:t>
            </w:r>
            <w:r w:rsidRPr="00331347">
              <w:t xml:space="preserve">. Podczas pobytu na </w:t>
            </w:r>
            <w:r w:rsidR="00857FD1">
              <w:t>UW uczestnicy</w:t>
            </w:r>
            <w:r w:rsidRPr="00331347">
              <w:t xml:space="preserve"> będą objęci ubezpieczeniem uczelni tylko w przypadku wypadków, które wystąpią w obiektach </w:t>
            </w:r>
            <w:r w:rsidR="00857FD1">
              <w:t>UW</w:t>
            </w:r>
            <w:r w:rsidRPr="00331347">
              <w:t xml:space="preserve">. </w:t>
            </w:r>
            <w:r w:rsidR="00857FD1">
              <w:t>Wydanie</w:t>
            </w:r>
            <w:r w:rsidRPr="00331347">
              <w:t xml:space="preserve"> dyplomu</w:t>
            </w:r>
            <w:r w:rsidR="00857FD1">
              <w:t xml:space="preserve"> w formie mikropoświadczenia</w:t>
            </w:r>
            <w:r w:rsidRPr="00331347">
              <w:t xml:space="preserve"> jest bezpłatne.</w:t>
            </w:r>
          </w:p>
          <w:p w14:paraId="01536276" w14:textId="77777777" w:rsidR="00331347" w:rsidRDefault="00331347" w:rsidP="00331347">
            <w:pPr>
              <w:pStyle w:val="Akapitzlist"/>
            </w:pPr>
          </w:p>
          <w:p w14:paraId="5DB3D6A8" w14:textId="51265CFE" w:rsidR="00331347" w:rsidRDefault="00331347" w:rsidP="00331347">
            <w:pPr>
              <w:pStyle w:val="Akapitzlist"/>
              <w:numPr>
                <w:ilvl w:val="0"/>
                <w:numId w:val="12"/>
              </w:numPr>
              <w:ind w:left="430"/>
              <w:jc w:val="both"/>
            </w:pPr>
            <w:r w:rsidRPr="00331347">
              <w:t xml:space="preserve">Zakwaterowanie: </w:t>
            </w:r>
            <w:r w:rsidR="00857FD1">
              <w:t>UW</w:t>
            </w:r>
            <w:r w:rsidRPr="00331347">
              <w:t xml:space="preserve"> dołoży wszelkich starań, aby pomóc studentom </w:t>
            </w:r>
            <w:r w:rsidR="00857FD1">
              <w:t xml:space="preserve">zagranicznym </w:t>
            </w:r>
            <w:r w:rsidRPr="00331347">
              <w:t>w znalezieniu odpowiedniego zakwaterowania i ułatwić im wejście w nowe środowisko uniwersyteckie.</w:t>
            </w:r>
          </w:p>
          <w:p w14:paraId="573ECBD6" w14:textId="77777777" w:rsidR="00331347" w:rsidRDefault="00331347" w:rsidP="00331347">
            <w:pPr>
              <w:pStyle w:val="Akapitzlist"/>
            </w:pPr>
          </w:p>
          <w:p w14:paraId="1B2AA693" w14:textId="06C82A9C" w:rsidR="00331347" w:rsidRDefault="00331347" w:rsidP="00331347">
            <w:pPr>
              <w:pStyle w:val="Akapitzlist"/>
              <w:numPr>
                <w:ilvl w:val="0"/>
                <w:numId w:val="12"/>
              </w:numPr>
              <w:ind w:left="430"/>
              <w:jc w:val="both"/>
            </w:pPr>
            <w:r w:rsidRPr="00331347">
              <w:t xml:space="preserve">Przetwarzanie danych osobowych: </w:t>
            </w:r>
            <w:r w:rsidR="00857FD1">
              <w:t xml:space="preserve">UW będzie administratorem danych osobowych, które będą gromadzone i wykorzystywane </w:t>
            </w:r>
            <w:r w:rsidRPr="00331347">
              <w:t>podczas ustalania i</w:t>
            </w:r>
            <w:r w:rsidR="00857FD1">
              <w:t> </w:t>
            </w:r>
            <w:r w:rsidRPr="00331347">
              <w:t xml:space="preserve">wykonywania niniejszych </w:t>
            </w:r>
            <w:r>
              <w:t>Postanowień</w:t>
            </w:r>
            <w:r w:rsidRPr="00331347">
              <w:t xml:space="preserve">. </w:t>
            </w:r>
            <w:r w:rsidR="00857FD1">
              <w:t>UW</w:t>
            </w:r>
            <w:r w:rsidRPr="00331347">
              <w:t xml:space="preserve"> zobowiązuj</w:t>
            </w:r>
            <w:r w:rsidR="00857FD1">
              <w:t>e</w:t>
            </w:r>
            <w:r w:rsidRPr="00331347">
              <w:t xml:space="preserve"> się, w ramach wykonywania niniejszych </w:t>
            </w:r>
            <w:r>
              <w:t>Postanowień</w:t>
            </w:r>
            <w:r w:rsidRPr="00331347">
              <w:t xml:space="preserve"> i</w:t>
            </w:r>
            <w:r w:rsidR="00857FD1">
              <w:t> </w:t>
            </w:r>
            <w:r w:rsidRPr="00331347">
              <w:t>wszystkich powiązanych działań, które mogą obejmować przetwarzanie danych osobowych, działać zgodnie z</w:t>
            </w:r>
            <w:r w:rsidR="00857FD1">
              <w:t> </w:t>
            </w:r>
            <w:r w:rsidRPr="00331347">
              <w:t xml:space="preserve">obowiązującymi przepisami dotyczącymi ochrony danych osobowych (rozporządzenie UE 2016/679 „RODO”), przestrzegając odpowiednich środków organizacyjnych i technicznych, a także odpowiednich do zagwarantowania bezpieczeństwa informacji z punktu widzenia dostępności i poufności przetwarzanych danych osobowych. </w:t>
            </w:r>
            <w:r w:rsidR="00857FD1">
              <w:t>UW</w:t>
            </w:r>
            <w:r w:rsidRPr="00331347">
              <w:t xml:space="preserve">, </w:t>
            </w:r>
            <w:r w:rsidRPr="00331347">
              <w:lastRenderedPageBreak/>
              <w:t>zgodnie z przepisami dotyczącymi ochrony danych osobowych, deklaruj</w:t>
            </w:r>
            <w:r w:rsidR="00857FD1">
              <w:t>e</w:t>
            </w:r>
            <w:r w:rsidRPr="00331347">
              <w:t xml:space="preserve"> przetwarzanie danych osobowych w celach związanych z wykonaniem niniejszego Regulaminu oraz wypełnieniem wynikających z niego zobowiązań prawnych i umownych.</w:t>
            </w:r>
          </w:p>
          <w:p w14:paraId="4E450A9A" w14:textId="77777777" w:rsidR="00331347" w:rsidRPr="00FE39B2" w:rsidRDefault="00331347" w:rsidP="00331347">
            <w:pPr>
              <w:pStyle w:val="Akapitzlist"/>
              <w:rPr>
                <w:sz w:val="18"/>
                <w:szCs w:val="18"/>
              </w:rPr>
            </w:pPr>
          </w:p>
          <w:p w14:paraId="418101E0" w14:textId="3B93A913" w:rsidR="00331347" w:rsidRDefault="00331347" w:rsidP="00331347">
            <w:pPr>
              <w:ind w:left="430"/>
              <w:jc w:val="both"/>
            </w:pPr>
            <w:r>
              <w:t>Studenci</w:t>
            </w:r>
            <w:r w:rsidR="001100EA">
              <w:t xml:space="preserve"> </w:t>
            </w:r>
            <w:r>
              <w:t>/</w:t>
            </w:r>
            <w:r w:rsidR="001100EA">
              <w:t xml:space="preserve"> </w:t>
            </w:r>
            <w:r>
              <w:t>wykładowcy</w:t>
            </w:r>
            <w:r w:rsidR="001100EA">
              <w:t xml:space="preserve"> / pracownicy administracyjni UW</w:t>
            </w:r>
            <w:r>
              <w:t xml:space="preserve"> będą mieli dostęp wyłącznie do danych osobowych, które są ściśle niezbędne do wykonywania ich działań, z obowiązkiem zachowania poufności w trakcie wykonywania swoich działań. </w:t>
            </w:r>
          </w:p>
          <w:p w14:paraId="0D31B509" w14:textId="77777777" w:rsidR="00331347" w:rsidRPr="00FE39B2" w:rsidRDefault="00331347" w:rsidP="00331347">
            <w:pPr>
              <w:ind w:left="430"/>
              <w:jc w:val="both"/>
              <w:rPr>
                <w:sz w:val="18"/>
                <w:szCs w:val="18"/>
              </w:rPr>
            </w:pPr>
          </w:p>
          <w:p w14:paraId="7413A9A3" w14:textId="77121705" w:rsidR="00331347" w:rsidRDefault="00331347" w:rsidP="00331347">
            <w:pPr>
              <w:pStyle w:val="Akapitzlist"/>
              <w:numPr>
                <w:ilvl w:val="0"/>
                <w:numId w:val="12"/>
              </w:numPr>
              <w:ind w:left="430"/>
              <w:jc w:val="both"/>
            </w:pPr>
            <w:r w:rsidRPr="00331347">
              <w:t xml:space="preserve">Promocja: UW zgadza się promować niniejszy Program w swoich katalogach uniwersyteckich i na stronach internetowych, a także na różnych </w:t>
            </w:r>
            <w:r w:rsidR="00C46EEA">
              <w:t>wydarzeniach</w:t>
            </w:r>
            <w:r w:rsidRPr="00331347">
              <w:t xml:space="preserve"> międzynarodowych.</w:t>
            </w:r>
          </w:p>
          <w:p w14:paraId="02AFBD36" w14:textId="77777777" w:rsidR="00331347" w:rsidRPr="00C96F17" w:rsidRDefault="00331347" w:rsidP="00C96F17">
            <w:pPr>
              <w:rPr>
                <w:sz w:val="18"/>
                <w:szCs w:val="18"/>
              </w:rPr>
            </w:pPr>
          </w:p>
          <w:p w14:paraId="1F017D7E" w14:textId="1BF61D05" w:rsidR="00331347" w:rsidRPr="000C3BF6" w:rsidRDefault="00331347" w:rsidP="00331347">
            <w:pPr>
              <w:pStyle w:val="Akapitzlist"/>
              <w:numPr>
                <w:ilvl w:val="0"/>
                <w:numId w:val="12"/>
              </w:numPr>
              <w:ind w:left="430"/>
              <w:jc w:val="both"/>
            </w:pPr>
            <w:r w:rsidRPr="00331347">
              <w:t xml:space="preserve">Spory: Wszelkie spory, które mogą powstać w trakcie </w:t>
            </w:r>
            <w:r w:rsidR="00F51FEF">
              <w:t>stosowania</w:t>
            </w:r>
            <w:r w:rsidRPr="00331347">
              <w:t xml:space="preserve"> niniejszych Postanowień, będą rozstrzygane polubownie.</w:t>
            </w:r>
          </w:p>
        </w:tc>
      </w:tr>
    </w:tbl>
    <w:p w14:paraId="686754F4" w14:textId="47F92FB3" w:rsidR="00C379C0" w:rsidRPr="00FE39B2" w:rsidRDefault="00C379C0" w:rsidP="00FE39B2">
      <w:pPr>
        <w:pStyle w:val="Akapitzlist"/>
        <w:ind w:left="567"/>
        <w:jc w:val="both"/>
        <w:rPr>
          <w:sz w:val="2"/>
          <w:szCs w:val="2"/>
        </w:rPr>
      </w:pPr>
    </w:p>
    <w:sectPr w:rsidR="00C379C0" w:rsidRPr="00FE39B2" w:rsidSect="002530B5">
      <w:headerReference w:type="default" r:id="rId8"/>
      <w:footerReference w:type="default" r:id="rId9"/>
      <w:pgSz w:w="11906" w:h="16838"/>
      <w:pgMar w:top="1560" w:right="1416" w:bottom="1843" w:left="1418" w:header="284" w:footer="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CD0B8" w14:textId="77777777" w:rsidR="00811AEB" w:rsidRPr="000C3BF6" w:rsidRDefault="00811AEB" w:rsidP="000F64D4">
      <w:pPr>
        <w:spacing w:after="0" w:line="240" w:lineRule="auto"/>
      </w:pPr>
      <w:r w:rsidRPr="000C3BF6">
        <w:separator/>
      </w:r>
    </w:p>
  </w:endnote>
  <w:endnote w:type="continuationSeparator" w:id="0">
    <w:p w14:paraId="5C612968" w14:textId="77777777" w:rsidR="00811AEB" w:rsidRPr="000C3BF6" w:rsidRDefault="00811AEB" w:rsidP="000F64D4">
      <w:pPr>
        <w:spacing w:after="0" w:line="240" w:lineRule="auto"/>
      </w:pPr>
      <w:r w:rsidRPr="000C3BF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7342773"/>
      <w:docPartObj>
        <w:docPartGallery w:val="Page Numbers (Bottom of Page)"/>
        <w:docPartUnique/>
      </w:docPartObj>
    </w:sdtPr>
    <w:sdtContent>
      <w:p w14:paraId="1A9F791C" w14:textId="5098FD1E" w:rsidR="000F64D4" w:rsidRPr="000C3BF6" w:rsidRDefault="000F64D4">
        <w:pPr>
          <w:pStyle w:val="Stopka"/>
          <w:jc w:val="cente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tblGrid>
        <w:tr w:rsidR="001100EA" w:rsidRPr="000C3BF6" w14:paraId="67642FED" w14:textId="77777777" w:rsidTr="00AE1130">
          <w:trPr>
            <w:jc w:val="center"/>
          </w:trPr>
          <w:tc>
            <w:tcPr>
              <w:tcW w:w="4531" w:type="dxa"/>
              <w:tcMar>
                <w:left w:w="0" w:type="dxa"/>
                <w:right w:w="0" w:type="dxa"/>
              </w:tcMar>
            </w:tcPr>
            <w:p w14:paraId="72F5DCE5" w14:textId="1336E988" w:rsidR="001100EA" w:rsidRPr="000C3BF6" w:rsidRDefault="001100EA" w:rsidP="000F64D4">
              <w:pPr>
                <w:pStyle w:val="Stopka"/>
                <w:jc w:val="center"/>
              </w:pPr>
              <w:r>
                <w:drawing>
                  <wp:inline distT="0" distB="0" distL="0" distR="0" wp14:anchorId="3CA9D216" wp14:editId="59ED5B00">
                    <wp:extent cx="845389" cy="376152"/>
                    <wp:effectExtent l="0" t="0" r="0" b="5080"/>
                    <wp:docPr id="209751260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754" cy="398117"/>
                            </a:xfrm>
                            <a:prstGeom prst="rect">
                              <a:avLst/>
                            </a:prstGeom>
                            <a:noFill/>
                            <a:ln>
                              <a:noFill/>
                            </a:ln>
                          </pic:spPr>
                        </pic:pic>
                      </a:graphicData>
                    </a:graphic>
                  </wp:inline>
                </w:drawing>
              </w:r>
            </w:p>
          </w:tc>
        </w:tr>
      </w:tbl>
      <w:p w14:paraId="098F96EE" w14:textId="77777777" w:rsidR="000F64D4" w:rsidRPr="000C3BF6" w:rsidRDefault="000F64D4">
        <w:pPr>
          <w:pStyle w:val="Stopka"/>
          <w:jc w:val="center"/>
        </w:pPr>
      </w:p>
      <w:p w14:paraId="649DD74A" w14:textId="77777777" w:rsidR="000F64D4" w:rsidRPr="000C3BF6" w:rsidRDefault="000F64D4">
        <w:pPr>
          <w:pStyle w:val="Stopka"/>
          <w:jc w:val="center"/>
        </w:pPr>
        <w:r w:rsidRPr="000C3BF6">
          <w:fldChar w:fldCharType="begin"/>
        </w:r>
        <w:r w:rsidRPr="000C3BF6">
          <w:instrText>PAGE   \* MERGEFORMAT</w:instrText>
        </w:r>
        <w:r w:rsidRPr="000C3BF6">
          <w:fldChar w:fldCharType="separate"/>
        </w:r>
        <w:r w:rsidRPr="000C3BF6">
          <w:t>2</w:t>
        </w:r>
        <w:r w:rsidRPr="000C3BF6">
          <w:fldChar w:fldCharType="end"/>
        </w:r>
      </w:p>
    </w:sdtContent>
  </w:sdt>
  <w:p w14:paraId="16591FE1" w14:textId="77777777" w:rsidR="000F64D4" w:rsidRPr="000C3BF6" w:rsidRDefault="000F64D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75C42" w14:textId="77777777" w:rsidR="00811AEB" w:rsidRPr="000C3BF6" w:rsidRDefault="00811AEB" w:rsidP="000F64D4">
      <w:pPr>
        <w:spacing w:after="0" w:line="240" w:lineRule="auto"/>
      </w:pPr>
      <w:r w:rsidRPr="000C3BF6">
        <w:separator/>
      </w:r>
    </w:p>
  </w:footnote>
  <w:footnote w:type="continuationSeparator" w:id="0">
    <w:p w14:paraId="78A5F819" w14:textId="77777777" w:rsidR="00811AEB" w:rsidRPr="000C3BF6" w:rsidRDefault="00811AEB" w:rsidP="000F64D4">
      <w:pPr>
        <w:spacing w:after="0" w:line="240" w:lineRule="auto"/>
      </w:pPr>
      <w:r w:rsidRPr="000C3BF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F4655" w14:textId="2B71F0F4" w:rsidR="000F64D4" w:rsidRPr="000C3BF6" w:rsidRDefault="002530B5" w:rsidP="00AE1130">
    <w:pPr>
      <w:pStyle w:val="Nagwek"/>
      <w:jc w:val="center"/>
    </w:pPr>
    <w:r>
      <w:drawing>
        <wp:inline distT="0" distB="0" distL="0" distR="0" wp14:anchorId="6CF26326" wp14:editId="54827290">
          <wp:extent cx="5753100" cy="609600"/>
          <wp:effectExtent l="0" t="0" r="0" b="0"/>
          <wp:docPr id="21367781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259E4"/>
    <w:multiLevelType w:val="hybridMultilevel"/>
    <w:tmpl w:val="A9AA8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221C64"/>
    <w:multiLevelType w:val="hybridMultilevel"/>
    <w:tmpl w:val="BD6435E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726E25"/>
    <w:multiLevelType w:val="hybridMultilevel"/>
    <w:tmpl w:val="A448C8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1D7A5F"/>
    <w:multiLevelType w:val="hybridMultilevel"/>
    <w:tmpl w:val="B4D6225A"/>
    <w:lvl w:ilvl="0" w:tplc="FFFFFFFF">
      <w:start w:val="1"/>
      <w:numFmt w:val="lowerLetter"/>
      <w:lvlText w:val="%1)"/>
      <w:lvlJc w:val="left"/>
      <w:pPr>
        <w:ind w:left="720" w:hanging="360"/>
      </w:pPr>
    </w:lvl>
    <w:lvl w:ilvl="1" w:tplc="28D82E84">
      <w:start w:val="1"/>
      <w:numFmt w:val="decimal"/>
      <w:lvlText w:val="%2)"/>
      <w:lvlJc w:val="left"/>
      <w:pPr>
        <w:ind w:left="1440" w:hanging="360"/>
      </w:pPr>
      <w:rPr>
        <w:rFonts w:asciiTheme="minorHAnsi" w:eastAsiaTheme="minorHAnsi" w:hAnsiTheme="minorHAnsi" w:cstheme="minorBid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9F53C2"/>
    <w:multiLevelType w:val="hybridMultilevel"/>
    <w:tmpl w:val="06ECE352"/>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 w15:restartNumberingAfterBreak="0">
    <w:nsid w:val="1B7330A6"/>
    <w:multiLevelType w:val="hybridMultilevel"/>
    <w:tmpl w:val="0D3C046A"/>
    <w:lvl w:ilvl="0" w:tplc="392EF91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D767DBF"/>
    <w:multiLevelType w:val="hybridMultilevel"/>
    <w:tmpl w:val="C71609C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1B54DD8"/>
    <w:multiLevelType w:val="hybridMultilevel"/>
    <w:tmpl w:val="1D5A618A"/>
    <w:lvl w:ilvl="0" w:tplc="0415000F">
      <w:start w:val="1"/>
      <w:numFmt w:val="decimal"/>
      <w:lvlText w:val="%1."/>
      <w:lvlJc w:val="left"/>
      <w:pPr>
        <w:ind w:left="720" w:hanging="360"/>
      </w:pPr>
      <w:rPr>
        <w:rFonts w:hint="default"/>
      </w:rPr>
    </w:lvl>
    <w:lvl w:ilvl="1" w:tplc="51B2AED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87B1E93"/>
    <w:multiLevelType w:val="hybridMultilevel"/>
    <w:tmpl w:val="24264568"/>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A5F4A31"/>
    <w:multiLevelType w:val="hybridMultilevel"/>
    <w:tmpl w:val="540CBD12"/>
    <w:lvl w:ilvl="0" w:tplc="0415000F">
      <w:start w:val="1"/>
      <w:numFmt w:val="decimal"/>
      <w:lvlText w:val="%1."/>
      <w:lvlJc w:val="left"/>
      <w:pPr>
        <w:ind w:left="720" w:hanging="360"/>
      </w:pPr>
    </w:lvl>
    <w:lvl w:ilvl="1" w:tplc="B16885D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AFD6988"/>
    <w:multiLevelType w:val="hybridMultilevel"/>
    <w:tmpl w:val="B2FAC2F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E3B55EB"/>
    <w:multiLevelType w:val="hybridMultilevel"/>
    <w:tmpl w:val="CF44DA9A"/>
    <w:lvl w:ilvl="0" w:tplc="FFFFFFFF">
      <w:start w:val="1"/>
      <w:numFmt w:val="lowerLetter"/>
      <w:lvlText w:val="%1)"/>
      <w:lvlJc w:val="left"/>
      <w:pPr>
        <w:ind w:left="720" w:hanging="360"/>
      </w:pPr>
    </w:lvl>
    <w:lvl w:ilvl="1" w:tplc="D9449102">
      <w:start w:val="1"/>
      <w:numFmt w:val="decimal"/>
      <w:lvlText w:val="%2)"/>
      <w:lvlJc w:val="left"/>
      <w:pPr>
        <w:ind w:left="1440" w:hanging="360"/>
      </w:pPr>
      <w:rPr>
        <w:rFonts w:asciiTheme="minorHAnsi" w:eastAsiaTheme="minorHAnsi" w:hAnsiTheme="minorHAnsi" w:cstheme="minorBid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BC9614D"/>
    <w:multiLevelType w:val="hybridMultilevel"/>
    <w:tmpl w:val="6DBE7268"/>
    <w:lvl w:ilvl="0" w:tplc="67687CDA">
      <w:start w:val="1"/>
      <w:numFmt w:val="decimal"/>
      <w:lvlText w:val="%1)"/>
      <w:lvlJc w:val="right"/>
      <w:pPr>
        <w:ind w:left="720" w:hanging="360"/>
      </w:pPr>
      <w:rPr>
        <w:rFonts w:asciiTheme="minorHAnsi" w:eastAsiaTheme="minorHAnsi" w:hAnsiTheme="minorHAns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CB65F8F"/>
    <w:multiLevelType w:val="hybridMultilevel"/>
    <w:tmpl w:val="61FECED6"/>
    <w:lvl w:ilvl="0" w:tplc="C3CACF48">
      <w:start w:val="1"/>
      <w:numFmt w:val="bullet"/>
      <w:lvlText w:val=""/>
      <w:lvlJc w:val="left"/>
      <w:pPr>
        <w:ind w:left="1150" w:hanging="360"/>
      </w:pPr>
      <w:rPr>
        <w:rFonts w:ascii="Symbol" w:hAnsi="Symbol" w:hint="default"/>
      </w:rPr>
    </w:lvl>
    <w:lvl w:ilvl="1" w:tplc="04150003" w:tentative="1">
      <w:start w:val="1"/>
      <w:numFmt w:val="bullet"/>
      <w:lvlText w:val="o"/>
      <w:lvlJc w:val="left"/>
      <w:pPr>
        <w:ind w:left="1870" w:hanging="360"/>
      </w:pPr>
      <w:rPr>
        <w:rFonts w:ascii="Courier New" w:hAnsi="Courier New" w:cs="Courier New" w:hint="default"/>
      </w:rPr>
    </w:lvl>
    <w:lvl w:ilvl="2" w:tplc="04150005" w:tentative="1">
      <w:start w:val="1"/>
      <w:numFmt w:val="bullet"/>
      <w:lvlText w:val=""/>
      <w:lvlJc w:val="left"/>
      <w:pPr>
        <w:ind w:left="2590" w:hanging="360"/>
      </w:pPr>
      <w:rPr>
        <w:rFonts w:ascii="Wingdings" w:hAnsi="Wingdings" w:hint="default"/>
      </w:rPr>
    </w:lvl>
    <w:lvl w:ilvl="3" w:tplc="04150001" w:tentative="1">
      <w:start w:val="1"/>
      <w:numFmt w:val="bullet"/>
      <w:lvlText w:val=""/>
      <w:lvlJc w:val="left"/>
      <w:pPr>
        <w:ind w:left="3310" w:hanging="360"/>
      </w:pPr>
      <w:rPr>
        <w:rFonts w:ascii="Symbol" w:hAnsi="Symbol" w:hint="default"/>
      </w:rPr>
    </w:lvl>
    <w:lvl w:ilvl="4" w:tplc="04150003" w:tentative="1">
      <w:start w:val="1"/>
      <w:numFmt w:val="bullet"/>
      <w:lvlText w:val="o"/>
      <w:lvlJc w:val="left"/>
      <w:pPr>
        <w:ind w:left="4030" w:hanging="360"/>
      </w:pPr>
      <w:rPr>
        <w:rFonts w:ascii="Courier New" w:hAnsi="Courier New" w:cs="Courier New" w:hint="default"/>
      </w:rPr>
    </w:lvl>
    <w:lvl w:ilvl="5" w:tplc="04150005" w:tentative="1">
      <w:start w:val="1"/>
      <w:numFmt w:val="bullet"/>
      <w:lvlText w:val=""/>
      <w:lvlJc w:val="left"/>
      <w:pPr>
        <w:ind w:left="4750" w:hanging="360"/>
      </w:pPr>
      <w:rPr>
        <w:rFonts w:ascii="Wingdings" w:hAnsi="Wingdings" w:hint="default"/>
      </w:rPr>
    </w:lvl>
    <w:lvl w:ilvl="6" w:tplc="04150001" w:tentative="1">
      <w:start w:val="1"/>
      <w:numFmt w:val="bullet"/>
      <w:lvlText w:val=""/>
      <w:lvlJc w:val="left"/>
      <w:pPr>
        <w:ind w:left="5470" w:hanging="360"/>
      </w:pPr>
      <w:rPr>
        <w:rFonts w:ascii="Symbol" w:hAnsi="Symbol" w:hint="default"/>
      </w:rPr>
    </w:lvl>
    <w:lvl w:ilvl="7" w:tplc="04150003" w:tentative="1">
      <w:start w:val="1"/>
      <w:numFmt w:val="bullet"/>
      <w:lvlText w:val="o"/>
      <w:lvlJc w:val="left"/>
      <w:pPr>
        <w:ind w:left="6190" w:hanging="360"/>
      </w:pPr>
      <w:rPr>
        <w:rFonts w:ascii="Courier New" w:hAnsi="Courier New" w:cs="Courier New" w:hint="default"/>
      </w:rPr>
    </w:lvl>
    <w:lvl w:ilvl="8" w:tplc="04150005" w:tentative="1">
      <w:start w:val="1"/>
      <w:numFmt w:val="bullet"/>
      <w:lvlText w:val=""/>
      <w:lvlJc w:val="left"/>
      <w:pPr>
        <w:ind w:left="6910" w:hanging="360"/>
      </w:pPr>
      <w:rPr>
        <w:rFonts w:ascii="Wingdings" w:hAnsi="Wingdings" w:hint="default"/>
      </w:rPr>
    </w:lvl>
  </w:abstractNum>
  <w:abstractNum w:abstractNumId="14" w15:restartNumberingAfterBreak="0">
    <w:nsid w:val="3EF04A63"/>
    <w:multiLevelType w:val="hybridMultilevel"/>
    <w:tmpl w:val="E85247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F031DD6"/>
    <w:multiLevelType w:val="hybridMultilevel"/>
    <w:tmpl w:val="7F5A1F0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2BF5ACD"/>
    <w:multiLevelType w:val="hybridMultilevel"/>
    <w:tmpl w:val="B6B85544"/>
    <w:lvl w:ilvl="0" w:tplc="FFFFFFFF">
      <w:start w:val="1"/>
      <w:numFmt w:val="lowerLetter"/>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9D125DE"/>
    <w:multiLevelType w:val="hybridMultilevel"/>
    <w:tmpl w:val="5B702EA0"/>
    <w:lvl w:ilvl="0" w:tplc="FFFFFFFF">
      <w:start w:val="1"/>
      <w:numFmt w:val="lowerLetter"/>
      <w:lvlText w:val="%1)"/>
      <w:lvlJc w:val="left"/>
      <w:pPr>
        <w:ind w:left="720" w:hanging="360"/>
      </w:pPr>
    </w:lvl>
    <w:lvl w:ilvl="1" w:tplc="0602DA38">
      <w:start w:val="1"/>
      <w:numFmt w:val="decimal"/>
      <w:lvlText w:val="%2)"/>
      <w:lvlJc w:val="left"/>
      <w:pPr>
        <w:ind w:left="1440" w:hanging="360"/>
      </w:pPr>
      <w:rPr>
        <w:rFonts w:asciiTheme="minorHAnsi" w:eastAsiaTheme="minorHAnsi" w:hAnsiTheme="minorHAnsi" w:cstheme="minorBid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3C20B8D"/>
    <w:multiLevelType w:val="hybridMultilevel"/>
    <w:tmpl w:val="B75A90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BD6779D"/>
    <w:multiLevelType w:val="hybridMultilevel"/>
    <w:tmpl w:val="625CBCF0"/>
    <w:lvl w:ilvl="0" w:tplc="F298731C">
      <w:start w:val="1"/>
      <w:numFmt w:val="decimal"/>
      <w:lvlText w:val="%1)"/>
      <w:lvlJc w:val="right"/>
      <w:pPr>
        <w:ind w:left="720" w:hanging="360"/>
      </w:pPr>
      <w:rPr>
        <w:rFonts w:asciiTheme="minorHAnsi" w:eastAsiaTheme="minorHAnsi" w:hAnsiTheme="minorHAns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65D5CB6"/>
    <w:multiLevelType w:val="hybridMultilevel"/>
    <w:tmpl w:val="18BAF83A"/>
    <w:lvl w:ilvl="0" w:tplc="04150011">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699F42F5"/>
    <w:multiLevelType w:val="hybridMultilevel"/>
    <w:tmpl w:val="033EBCC8"/>
    <w:lvl w:ilvl="0" w:tplc="FFFFFFFF">
      <w:start w:val="1"/>
      <w:numFmt w:val="decimal"/>
      <w:lvlText w:val="%1."/>
      <w:lvlJc w:val="left"/>
      <w:pPr>
        <w:ind w:left="720" w:hanging="360"/>
      </w:pPr>
      <w:rPr>
        <w:rFonts w:hint="default"/>
      </w:r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A0C133E"/>
    <w:multiLevelType w:val="hybridMultilevel"/>
    <w:tmpl w:val="9FD4FADA"/>
    <w:lvl w:ilvl="0" w:tplc="0415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AD95FF8"/>
    <w:multiLevelType w:val="hybridMultilevel"/>
    <w:tmpl w:val="57BA14FE"/>
    <w:lvl w:ilvl="0" w:tplc="FFFFFFFF">
      <w:start w:val="1"/>
      <w:numFmt w:val="decimal"/>
      <w:lvlText w:val="%1."/>
      <w:lvlJc w:val="left"/>
      <w:pPr>
        <w:ind w:left="720" w:hanging="360"/>
      </w:pPr>
      <w:rPr>
        <w:rFonts w:hint="default"/>
      </w:r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DCE49AD"/>
    <w:multiLevelType w:val="hybridMultilevel"/>
    <w:tmpl w:val="676874C8"/>
    <w:lvl w:ilvl="0" w:tplc="C3CACF48">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5" w15:restartNumberingAfterBreak="0">
    <w:nsid w:val="75DD6525"/>
    <w:multiLevelType w:val="hybridMultilevel"/>
    <w:tmpl w:val="ACC8E734"/>
    <w:lvl w:ilvl="0" w:tplc="FFFFFFFF">
      <w:start w:val="1"/>
      <w:numFmt w:val="lowerLetter"/>
      <w:lvlText w:val="%1)"/>
      <w:lvlJc w:val="left"/>
      <w:pPr>
        <w:ind w:left="720" w:hanging="360"/>
      </w:pPr>
    </w:lvl>
    <w:lvl w:ilvl="1" w:tplc="0415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7F66BE3"/>
    <w:multiLevelType w:val="hybridMultilevel"/>
    <w:tmpl w:val="4A48FFF2"/>
    <w:lvl w:ilvl="0" w:tplc="04150013">
      <w:start w:val="1"/>
      <w:numFmt w:val="upperRoman"/>
      <w:lvlText w:val="%1."/>
      <w:lvlJc w:val="righ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7D5E4DF8"/>
    <w:multiLevelType w:val="hybridMultilevel"/>
    <w:tmpl w:val="D930B2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332295790">
    <w:abstractNumId w:val="14"/>
  </w:num>
  <w:num w:numId="2" w16cid:durableId="1663390521">
    <w:abstractNumId w:val="27"/>
  </w:num>
  <w:num w:numId="3" w16cid:durableId="1547596153">
    <w:abstractNumId w:val="7"/>
  </w:num>
  <w:num w:numId="4" w16cid:durableId="988170267">
    <w:abstractNumId w:val="18"/>
  </w:num>
  <w:num w:numId="5" w16cid:durableId="2068871615">
    <w:abstractNumId w:val="2"/>
  </w:num>
  <w:num w:numId="6" w16cid:durableId="1743411060">
    <w:abstractNumId w:val="4"/>
  </w:num>
  <w:num w:numId="7" w16cid:durableId="2101220282">
    <w:abstractNumId w:val="15"/>
  </w:num>
  <w:num w:numId="8" w16cid:durableId="267591319">
    <w:abstractNumId w:val="26"/>
  </w:num>
  <w:num w:numId="9" w16cid:durableId="1950772598">
    <w:abstractNumId w:val="25"/>
  </w:num>
  <w:num w:numId="10" w16cid:durableId="1503550607">
    <w:abstractNumId w:val="22"/>
  </w:num>
  <w:num w:numId="11" w16cid:durableId="1156532148">
    <w:abstractNumId w:val="19"/>
  </w:num>
  <w:num w:numId="12" w16cid:durableId="462235078">
    <w:abstractNumId w:val="9"/>
  </w:num>
  <w:num w:numId="13" w16cid:durableId="313991790">
    <w:abstractNumId w:val="6"/>
  </w:num>
  <w:num w:numId="14" w16cid:durableId="148404465">
    <w:abstractNumId w:val="3"/>
  </w:num>
  <w:num w:numId="15" w16cid:durableId="1165898548">
    <w:abstractNumId w:val="10"/>
  </w:num>
  <w:num w:numId="16" w16cid:durableId="305865416">
    <w:abstractNumId w:val="17"/>
  </w:num>
  <w:num w:numId="17" w16cid:durableId="430855116">
    <w:abstractNumId w:val="1"/>
  </w:num>
  <w:num w:numId="18" w16cid:durableId="513568743">
    <w:abstractNumId w:val="11"/>
  </w:num>
  <w:num w:numId="19" w16cid:durableId="201478146">
    <w:abstractNumId w:val="12"/>
  </w:num>
  <w:num w:numId="20" w16cid:durableId="623148698">
    <w:abstractNumId w:val="5"/>
  </w:num>
  <w:num w:numId="21" w16cid:durableId="107938305">
    <w:abstractNumId w:val="0"/>
  </w:num>
  <w:num w:numId="22" w16cid:durableId="186678013">
    <w:abstractNumId w:val="20"/>
  </w:num>
  <w:num w:numId="23" w16cid:durableId="725419902">
    <w:abstractNumId w:val="8"/>
  </w:num>
  <w:num w:numId="24" w16cid:durableId="780149210">
    <w:abstractNumId w:val="16"/>
  </w:num>
  <w:num w:numId="25" w16cid:durableId="1839685475">
    <w:abstractNumId w:val="23"/>
  </w:num>
  <w:num w:numId="26" w16cid:durableId="1834102990">
    <w:abstractNumId w:val="21"/>
  </w:num>
  <w:num w:numId="27" w16cid:durableId="896286428">
    <w:abstractNumId w:val="13"/>
  </w:num>
  <w:num w:numId="28" w16cid:durableId="78978747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A19"/>
    <w:rsid w:val="00000539"/>
    <w:rsid w:val="00001F55"/>
    <w:rsid w:val="00035344"/>
    <w:rsid w:val="00095E8F"/>
    <w:rsid w:val="000B4482"/>
    <w:rsid w:val="000C3BF6"/>
    <w:rsid w:val="000F64D4"/>
    <w:rsid w:val="00106021"/>
    <w:rsid w:val="001100EA"/>
    <w:rsid w:val="00110F9B"/>
    <w:rsid w:val="00114982"/>
    <w:rsid w:val="00126D4C"/>
    <w:rsid w:val="0016334C"/>
    <w:rsid w:val="0016574B"/>
    <w:rsid w:val="00182485"/>
    <w:rsid w:val="00195450"/>
    <w:rsid w:val="001A5D6E"/>
    <w:rsid w:val="001A7BA0"/>
    <w:rsid w:val="001C6C84"/>
    <w:rsid w:val="001E27BE"/>
    <w:rsid w:val="001E2BA6"/>
    <w:rsid w:val="00201E38"/>
    <w:rsid w:val="0022786C"/>
    <w:rsid w:val="00232561"/>
    <w:rsid w:val="00232DEC"/>
    <w:rsid w:val="002444D2"/>
    <w:rsid w:val="00245264"/>
    <w:rsid w:val="002530B5"/>
    <w:rsid w:val="0026715F"/>
    <w:rsid w:val="00280385"/>
    <w:rsid w:val="00283325"/>
    <w:rsid w:val="002B0046"/>
    <w:rsid w:val="002B427F"/>
    <w:rsid w:val="002B7966"/>
    <w:rsid w:val="002E28E9"/>
    <w:rsid w:val="002E2F20"/>
    <w:rsid w:val="003174BC"/>
    <w:rsid w:val="00331347"/>
    <w:rsid w:val="00333E4E"/>
    <w:rsid w:val="00340140"/>
    <w:rsid w:val="00341C2D"/>
    <w:rsid w:val="003528D0"/>
    <w:rsid w:val="00362007"/>
    <w:rsid w:val="00373D96"/>
    <w:rsid w:val="0039030A"/>
    <w:rsid w:val="003A31A0"/>
    <w:rsid w:val="003A7EB6"/>
    <w:rsid w:val="003F0B0F"/>
    <w:rsid w:val="003F177E"/>
    <w:rsid w:val="00421DFD"/>
    <w:rsid w:val="00426B64"/>
    <w:rsid w:val="00430760"/>
    <w:rsid w:val="00437096"/>
    <w:rsid w:val="00445E14"/>
    <w:rsid w:val="0044739F"/>
    <w:rsid w:val="00467C61"/>
    <w:rsid w:val="00471BBC"/>
    <w:rsid w:val="0047255A"/>
    <w:rsid w:val="0048116F"/>
    <w:rsid w:val="00484488"/>
    <w:rsid w:val="0048472D"/>
    <w:rsid w:val="004B5B11"/>
    <w:rsid w:val="004B67DA"/>
    <w:rsid w:val="004F0035"/>
    <w:rsid w:val="0050538D"/>
    <w:rsid w:val="00511415"/>
    <w:rsid w:val="00515C80"/>
    <w:rsid w:val="005351A1"/>
    <w:rsid w:val="00544AD4"/>
    <w:rsid w:val="005453DD"/>
    <w:rsid w:val="00560033"/>
    <w:rsid w:val="00584F14"/>
    <w:rsid w:val="005A317E"/>
    <w:rsid w:val="005B5FBE"/>
    <w:rsid w:val="005C3025"/>
    <w:rsid w:val="005D642F"/>
    <w:rsid w:val="0061195D"/>
    <w:rsid w:val="00673A19"/>
    <w:rsid w:val="006A6620"/>
    <w:rsid w:val="006C1D96"/>
    <w:rsid w:val="006C7A08"/>
    <w:rsid w:val="0071021A"/>
    <w:rsid w:val="0072649F"/>
    <w:rsid w:val="007330AB"/>
    <w:rsid w:val="00737499"/>
    <w:rsid w:val="00755B84"/>
    <w:rsid w:val="00765447"/>
    <w:rsid w:val="0077712E"/>
    <w:rsid w:val="00783261"/>
    <w:rsid w:val="0078686B"/>
    <w:rsid w:val="007A0113"/>
    <w:rsid w:val="00811AEB"/>
    <w:rsid w:val="0082450F"/>
    <w:rsid w:val="008521EF"/>
    <w:rsid w:val="00857FD1"/>
    <w:rsid w:val="00866820"/>
    <w:rsid w:val="008939AB"/>
    <w:rsid w:val="008960DA"/>
    <w:rsid w:val="008E1E00"/>
    <w:rsid w:val="00906A1E"/>
    <w:rsid w:val="00932323"/>
    <w:rsid w:val="00940621"/>
    <w:rsid w:val="009443CB"/>
    <w:rsid w:val="009602B0"/>
    <w:rsid w:val="00993449"/>
    <w:rsid w:val="009B7EC1"/>
    <w:rsid w:val="009C3757"/>
    <w:rsid w:val="009D601E"/>
    <w:rsid w:val="009F1FF9"/>
    <w:rsid w:val="009F51CC"/>
    <w:rsid w:val="00A04EAE"/>
    <w:rsid w:val="00A14579"/>
    <w:rsid w:val="00A30F26"/>
    <w:rsid w:val="00A606F8"/>
    <w:rsid w:val="00A63A7B"/>
    <w:rsid w:val="00A927DC"/>
    <w:rsid w:val="00AA0D04"/>
    <w:rsid w:val="00AA4BA8"/>
    <w:rsid w:val="00AA53BB"/>
    <w:rsid w:val="00AB4C09"/>
    <w:rsid w:val="00AF780A"/>
    <w:rsid w:val="00B11042"/>
    <w:rsid w:val="00B15DD1"/>
    <w:rsid w:val="00B25102"/>
    <w:rsid w:val="00B65916"/>
    <w:rsid w:val="00B84629"/>
    <w:rsid w:val="00BC1E17"/>
    <w:rsid w:val="00BC59F9"/>
    <w:rsid w:val="00BD1372"/>
    <w:rsid w:val="00BD16BF"/>
    <w:rsid w:val="00C004ED"/>
    <w:rsid w:val="00C126CF"/>
    <w:rsid w:val="00C379C0"/>
    <w:rsid w:val="00C4027C"/>
    <w:rsid w:val="00C40874"/>
    <w:rsid w:val="00C46EEA"/>
    <w:rsid w:val="00C54D20"/>
    <w:rsid w:val="00C56918"/>
    <w:rsid w:val="00C746CA"/>
    <w:rsid w:val="00C75711"/>
    <w:rsid w:val="00C94378"/>
    <w:rsid w:val="00C96F17"/>
    <w:rsid w:val="00CB41CC"/>
    <w:rsid w:val="00CC05A7"/>
    <w:rsid w:val="00CC390F"/>
    <w:rsid w:val="00CE078C"/>
    <w:rsid w:val="00D5697E"/>
    <w:rsid w:val="00D57F1D"/>
    <w:rsid w:val="00D629C9"/>
    <w:rsid w:val="00DB26D0"/>
    <w:rsid w:val="00DB5ED9"/>
    <w:rsid w:val="00DF357F"/>
    <w:rsid w:val="00E05A1A"/>
    <w:rsid w:val="00E20A5B"/>
    <w:rsid w:val="00E36EF3"/>
    <w:rsid w:val="00E65E5C"/>
    <w:rsid w:val="00E718BC"/>
    <w:rsid w:val="00E73789"/>
    <w:rsid w:val="00E867DD"/>
    <w:rsid w:val="00E97C8D"/>
    <w:rsid w:val="00EA201D"/>
    <w:rsid w:val="00EF162B"/>
    <w:rsid w:val="00F362E6"/>
    <w:rsid w:val="00F4672F"/>
    <w:rsid w:val="00F51FEF"/>
    <w:rsid w:val="00F763FB"/>
    <w:rsid w:val="00FA452B"/>
    <w:rsid w:val="00FB66AC"/>
    <w:rsid w:val="00FC358F"/>
    <w:rsid w:val="00FE321D"/>
    <w:rsid w:val="00FE39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39E4F6"/>
  <w15:chartTrackingRefBased/>
  <w15:docId w15:val="{31544F9F-CD32-452A-8828-F8675997E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noProof/>
    </w:rPr>
  </w:style>
  <w:style w:type="paragraph" w:styleId="Nagwek1">
    <w:name w:val="heading 1"/>
    <w:basedOn w:val="Normalny"/>
    <w:next w:val="Normalny"/>
    <w:link w:val="Nagwek1Znak"/>
    <w:uiPriority w:val="9"/>
    <w:qFormat/>
    <w:rsid w:val="00673A1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673A1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673A19"/>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673A19"/>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673A19"/>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673A19"/>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673A19"/>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673A19"/>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673A19"/>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73A19"/>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673A19"/>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673A19"/>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673A19"/>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673A19"/>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673A19"/>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673A19"/>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673A19"/>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673A19"/>
    <w:rPr>
      <w:rFonts w:eastAsiaTheme="majorEastAsia" w:cstheme="majorBidi"/>
      <w:color w:val="272727" w:themeColor="text1" w:themeTint="D8"/>
    </w:rPr>
  </w:style>
  <w:style w:type="paragraph" w:styleId="Tytu">
    <w:name w:val="Title"/>
    <w:basedOn w:val="Normalny"/>
    <w:next w:val="Normalny"/>
    <w:link w:val="TytuZnak"/>
    <w:uiPriority w:val="10"/>
    <w:qFormat/>
    <w:rsid w:val="00673A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673A19"/>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673A19"/>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673A19"/>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673A19"/>
    <w:pPr>
      <w:spacing w:before="160"/>
      <w:jc w:val="center"/>
    </w:pPr>
    <w:rPr>
      <w:i/>
      <w:iCs/>
      <w:color w:val="404040" w:themeColor="text1" w:themeTint="BF"/>
    </w:rPr>
  </w:style>
  <w:style w:type="character" w:customStyle="1" w:styleId="CytatZnak">
    <w:name w:val="Cytat Znak"/>
    <w:basedOn w:val="Domylnaczcionkaakapitu"/>
    <w:link w:val="Cytat"/>
    <w:uiPriority w:val="29"/>
    <w:rsid w:val="00673A19"/>
    <w:rPr>
      <w:i/>
      <w:iCs/>
      <w:color w:val="404040" w:themeColor="text1" w:themeTint="BF"/>
    </w:rPr>
  </w:style>
  <w:style w:type="paragraph" w:styleId="Akapitzlist">
    <w:name w:val="List Paragraph"/>
    <w:basedOn w:val="Normalny"/>
    <w:uiPriority w:val="34"/>
    <w:qFormat/>
    <w:rsid w:val="00673A19"/>
    <w:pPr>
      <w:ind w:left="720"/>
      <w:contextualSpacing/>
    </w:pPr>
  </w:style>
  <w:style w:type="character" w:styleId="Wyrnienieintensywne">
    <w:name w:val="Intense Emphasis"/>
    <w:basedOn w:val="Domylnaczcionkaakapitu"/>
    <w:uiPriority w:val="21"/>
    <w:qFormat/>
    <w:rsid w:val="00673A19"/>
    <w:rPr>
      <w:i/>
      <w:iCs/>
      <w:color w:val="2F5496" w:themeColor="accent1" w:themeShade="BF"/>
    </w:rPr>
  </w:style>
  <w:style w:type="paragraph" w:styleId="Cytatintensywny">
    <w:name w:val="Intense Quote"/>
    <w:basedOn w:val="Normalny"/>
    <w:next w:val="Normalny"/>
    <w:link w:val="CytatintensywnyZnak"/>
    <w:uiPriority w:val="30"/>
    <w:qFormat/>
    <w:rsid w:val="00673A1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673A19"/>
    <w:rPr>
      <w:i/>
      <w:iCs/>
      <w:color w:val="2F5496" w:themeColor="accent1" w:themeShade="BF"/>
    </w:rPr>
  </w:style>
  <w:style w:type="character" w:styleId="Odwoanieintensywne">
    <w:name w:val="Intense Reference"/>
    <w:basedOn w:val="Domylnaczcionkaakapitu"/>
    <w:uiPriority w:val="32"/>
    <w:qFormat/>
    <w:rsid w:val="00673A19"/>
    <w:rPr>
      <w:b/>
      <w:bCs/>
      <w:smallCaps/>
      <w:color w:val="2F5496" w:themeColor="accent1" w:themeShade="BF"/>
      <w:spacing w:val="5"/>
    </w:rPr>
  </w:style>
  <w:style w:type="paragraph" w:styleId="Nagwek">
    <w:name w:val="header"/>
    <w:basedOn w:val="Normalny"/>
    <w:link w:val="NagwekZnak"/>
    <w:uiPriority w:val="99"/>
    <w:unhideWhenUsed/>
    <w:rsid w:val="000F64D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F64D4"/>
  </w:style>
  <w:style w:type="paragraph" w:styleId="Stopka">
    <w:name w:val="footer"/>
    <w:basedOn w:val="Normalny"/>
    <w:link w:val="StopkaZnak"/>
    <w:uiPriority w:val="99"/>
    <w:unhideWhenUsed/>
    <w:rsid w:val="000F64D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F64D4"/>
  </w:style>
  <w:style w:type="table" w:styleId="Tabela-Siatka">
    <w:name w:val="Table Grid"/>
    <w:basedOn w:val="Standardowy"/>
    <w:uiPriority w:val="39"/>
    <w:rsid w:val="000F6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421DFD"/>
    <w:rPr>
      <w:color w:val="0563C1" w:themeColor="hyperlink"/>
      <w:u w:val="single"/>
    </w:rPr>
  </w:style>
  <w:style w:type="character" w:styleId="UyteHipercze">
    <w:name w:val="FollowedHyperlink"/>
    <w:basedOn w:val="Domylnaczcionkaakapitu"/>
    <w:uiPriority w:val="99"/>
    <w:semiHidden/>
    <w:unhideWhenUsed/>
    <w:rsid w:val="00B11042"/>
    <w:rPr>
      <w:color w:val="954F72" w:themeColor="followedHyperlink"/>
      <w:u w:val="single"/>
    </w:rPr>
  </w:style>
  <w:style w:type="character" w:styleId="Nierozpoznanawzmianka">
    <w:name w:val="Unresolved Mention"/>
    <w:basedOn w:val="Domylnaczcionkaakapitu"/>
    <w:uiPriority w:val="99"/>
    <w:semiHidden/>
    <w:unhideWhenUsed/>
    <w:rsid w:val="007330AB"/>
    <w:rPr>
      <w:color w:val="605E5C"/>
      <w:shd w:val="clear" w:color="auto" w:fill="E1DFDD"/>
    </w:rPr>
  </w:style>
  <w:style w:type="paragraph" w:styleId="Tekstdymka">
    <w:name w:val="Balloon Text"/>
    <w:basedOn w:val="Normalny"/>
    <w:link w:val="TekstdymkaZnak"/>
    <w:uiPriority w:val="99"/>
    <w:semiHidden/>
    <w:unhideWhenUsed/>
    <w:rsid w:val="009443C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443CB"/>
    <w:rPr>
      <w:rFonts w:ascii="Segoe UI" w:hAnsi="Segoe UI" w:cs="Segoe UI"/>
      <w:noProof/>
      <w:sz w:val="18"/>
      <w:szCs w:val="18"/>
    </w:rPr>
  </w:style>
  <w:style w:type="character" w:styleId="Odwoaniedokomentarza">
    <w:name w:val="annotation reference"/>
    <w:basedOn w:val="Domylnaczcionkaakapitu"/>
    <w:uiPriority w:val="99"/>
    <w:semiHidden/>
    <w:unhideWhenUsed/>
    <w:rsid w:val="009443CB"/>
    <w:rPr>
      <w:sz w:val="16"/>
      <w:szCs w:val="16"/>
    </w:rPr>
  </w:style>
  <w:style w:type="paragraph" w:styleId="Tekstkomentarza">
    <w:name w:val="annotation text"/>
    <w:basedOn w:val="Normalny"/>
    <w:link w:val="TekstkomentarzaZnak"/>
    <w:uiPriority w:val="99"/>
    <w:semiHidden/>
    <w:unhideWhenUsed/>
    <w:rsid w:val="009443C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443CB"/>
    <w:rPr>
      <w:noProof/>
      <w:sz w:val="20"/>
      <w:szCs w:val="20"/>
    </w:rPr>
  </w:style>
  <w:style w:type="paragraph" w:styleId="Tematkomentarza">
    <w:name w:val="annotation subject"/>
    <w:basedOn w:val="Tekstkomentarza"/>
    <w:next w:val="Tekstkomentarza"/>
    <w:link w:val="TematkomentarzaZnak"/>
    <w:uiPriority w:val="99"/>
    <w:semiHidden/>
    <w:unhideWhenUsed/>
    <w:rsid w:val="009443CB"/>
    <w:rPr>
      <w:b/>
      <w:bCs/>
    </w:rPr>
  </w:style>
  <w:style w:type="character" w:customStyle="1" w:styleId="TematkomentarzaZnak">
    <w:name w:val="Temat komentarza Znak"/>
    <w:basedOn w:val="TekstkomentarzaZnak"/>
    <w:link w:val="Tematkomentarza"/>
    <w:uiPriority w:val="99"/>
    <w:semiHidden/>
    <w:rsid w:val="009443CB"/>
    <w:rPr>
      <w:b/>
      <w:bCs/>
      <w:noProof/>
      <w:sz w:val="20"/>
      <w:szCs w:val="20"/>
    </w:rPr>
  </w:style>
  <w:style w:type="paragraph" w:styleId="Poprawka">
    <w:name w:val="Revision"/>
    <w:hidden/>
    <w:uiPriority w:val="99"/>
    <w:semiHidden/>
    <w:rsid w:val="00765447"/>
    <w:pPr>
      <w:spacing w:after="0" w:line="240" w:lineRule="auto"/>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7C2C5-DA3D-4295-B105-9DAA6A333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6</Pages>
  <Words>2390</Words>
  <Characters>14677</Characters>
  <Application>Microsoft Office Word</Application>
  <DocSecurity>0</DocSecurity>
  <Lines>524</Lines>
  <Paragraphs>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 Rapacz</dc:creator>
  <cp:keywords/>
  <dc:description/>
  <cp:lastModifiedBy>Jacek Rapacz</cp:lastModifiedBy>
  <cp:revision>17</cp:revision>
  <dcterms:created xsi:type="dcterms:W3CDTF">2025-04-30T14:52:00Z</dcterms:created>
  <dcterms:modified xsi:type="dcterms:W3CDTF">2025-07-01T07:41:00Z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9b50d0318ebb1b9a7a6fac435b0a1fa6d9feedfd388372bcf8f55317ba101761</vt:lpwstr>
  </property>
</Properties>
</file>